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1EB" w:rsidRPr="001311EB" w:rsidRDefault="001311EB" w:rsidP="001311EB">
      <w:pPr>
        <w:spacing w:after="0" w:line="240" w:lineRule="auto"/>
        <w:jc w:val="center"/>
        <w:rPr>
          <w:rFonts w:ascii="Times New Roman" w:hAnsi="Times New Roman" w:cs="Times New Roman"/>
          <w:b/>
          <w:sz w:val="28"/>
          <w:szCs w:val="28"/>
        </w:rPr>
      </w:pPr>
      <w:r w:rsidRPr="001311EB">
        <w:rPr>
          <w:rFonts w:ascii="Times New Roman" w:hAnsi="Times New Roman" w:cs="Times New Roman"/>
          <w:noProof/>
        </w:rPr>
        <w:drawing>
          <wp:inline distT="0" distB="0" distL="0" distR="0">
            <wp:extent cx="1143000" cy="866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contrast="48000"/>
                    </a:blip>
                    <a:srcRect/>
                    <a:stretch>
                      <a:fillRect/>
                    </a:stretch>
                  </pic:blipFill>
                  <pic:spPr bwMode="auto">
                    <a:xfrm>
                      <a:off x="0" y="0"/>
                      <a:ext cx="1143000" cy="866775"/>
                    </a:xfrm>
                    <a:prstGeom prst="rect">
                      <a:avLst/>
                    </a:prstGeom>
                    <a:solidFill>
                      <a:srgbClr val="FFFFFF"/>
                    </a:solidFill>
                    <a:ln w="9525">
                      <a:noFill/>
                      <a:miter lim="800000"/>
                      <a:headEnd/>
                      <a:tailEnd/>
                    </a:ln>
                  </pic:spPr>
                </pic:pic>
              </a:graphicData>
            </a:graphic>
          </wp:inline>
        </w:drawing>
      </w:r>
    </w:p>
    <w:p w:rsidR="001311EB" w:rsidRPr="001311EB" w:rsidRDefault="001311EB" w:rsidP="001311EB">
      <w:pPr>
        <w:spacing w:after="0" w:line="240" w:lineRule="auto"/>
        <w:jc w:val="center"/>
        <w:rPr>
          <w:rFonts w:ascii="Times New Roman" w:hAnsi="Times New Roman" w:cs="Times New Roman"/>
          <w:b/>
          <w:sz w:val="28"/>
          <w:szCs w:val="28"/>
        </w:rPr>
      </w:pPr>
      <w:r w:rsidRPr="001311EB">
        <w:rPr>
          <w:rFonts w:ascii="Times New Roman" w:hAnsi="Times New Roman" w:cs="Times New Roman"/>
          <w:b/>
          <w:sz w:val="28"/>
          <w:szCs w:val="28"/>
        </w:rPr>
        <w:t>Российская Федерация</w:t>
      </w:r>
    </w:p>
    <w:p w:rsidR="001311EB" w:rsidRPr="001311EB" w:rsidRDefault="001311EB" w:rsidP="001311EB">
      <w:pPr>
        <w:spacing w:after="0" w:line="240" w:lineRule="auto"/>
        <w:jc w:val="center"/>
        <w:rPr>
          <w:rFonts w:ascii="Times New Roman" w:hAnsi="Times New Roman" w:cs="Times New Roman"/>
          <w:b/>
          <w:sz w:val="28"/>
          <w:szCs w:val="28"/>
        </w:rPr>
      </w:pPr>
      <w:r w:rsidRPr="001311EB">
        <w:rPr>
          <w:rFonts w:ascii="Times New Roman" w:hAnsi="Times New Roman" w:cs="Times New Roman"/>
          <w:b/>
          <w:sz w:val="28"/>
          <w:szCs w:val="28"/>
        </w:rPr>
        <w:t>Новгородская область Старорусский район</w:t>
      </w:r>
    </w:p>
    <w:p w:rsidR="001311EB" w:rsidRPr="001311EB" w:rsidRDefault="001311EB" w:rsidP="001311EB">
      <w:pPr>
        <w:spacing w:after="0" w:line="240" w:lineRule="auto"/>
        <w:jc w:val="center"/>
        <w:rPr>
          <w:rFonts w:ascii="Times New Roman" w:hAnsi="Times New Roman" w:cs="Times New Roman"/>
          <w:b/>
          <w:sz w:val="28"/>
          <w:szCs w:val="28"/>
        </w:rPr>
      </w:pPr>
      <w:r w:rsidRPr="001311EB">
        <w:rPr>
          <w:rFonts w:ascii="Times New Roman" w:hAnsi="Times New Roman" w:cs="Times New Roman"/>
          <w:b/>
          <w:sz w:val="28"/>
          <w:szCs w:val="28"/>
        </w:rPr>
        <w:t>Совет депутатов Медниковского сельского поселения</w:t>
      </w:r>
    </w:p>
    <w:p w:rsidR="001311EB" w:rsidRPr="001311EB" w:rsidRDefault="001311EB" w:rsidP="001311EB">
      <w:pPr>
        <w:spacing w:after="0" w:line="240" w:lineRule="auto"/>
        <w:jc w:val="center"/>
        <w:rPr>
          <w:rFonts w:ascii="Times New Roman" w:hAnsi="Times New Roman" w:cs="Times New Roman"/>
          <w:b/>
          <w:sz w:val="32"/>
          <w:szCs w:val="32"/>
        </w:rPr>
      </w:pPr>
    </w:p>
    <w:p w:rsidR="001311EB" w:rsidRPr="001311EB" w:rsidRDefault="001311EB" w:rsidP="001311EB">
      <w:pPr>
        <w:spacing w:after="0" w:line="240" w:lineRule="auto"/>
        <w:jc w:val="center"/>
        <w:rPr>
          <w:rFonts w:ascii="Times New Roman" w:hAnsi="Times New Roman" w:cs="Times New Roman"/>
          <w:b/>
          <w:sz w:val="32"/>
          <w:szCs w:val="32"/>
        </w:rPr>
      </w:pPr>
      <w:proofErr w:type="gramStart"/>
      <w:r w:rsidRPr="001311EB">
        <w:rPr>
          <w:rFonts w:ascii="Times New Roman" w:hAnsi="Times New Roman" w:cs="Times New Roman"/>
          <w:b/>
          <w:sz w:val="32"/>
          <w:szCs w:val="32"/>
        </w:rPr>
        <w:t>Р</w:t>
      </w:r>
      <w:proofErr w:type="gramEnd"/>
      <w:r w:rsidRPr="001311EB">
        <w:rPr>
          <w:rFonts w:ascii="Times New Roman" w:hAnsi="Times New Roman" w:cs="Times New Roman"/>
          <w:b/>
          <w:sz w:val="32"/>
          <w:szCs w:val="32"/>
        </w:rPr>
        <w:t xml:space="preserve"> Е Ш Е Н И Е</w:t>
      </w:r>
    </w:p>
    <w:p w:rsidR="001311EB" w:rsidRPr="001311EB" w:rsidRDefault="001311EB" w:rsidP="001311EB">
      <w:pPr>
        <w:spacing w:after="0" w:line="240" w:lineRule="auto"/>
        <w:rPr>
          <w:rFonts w:ascii="Times New Roman" w:hAnsi="Times New Roman" w:cs="Times New Roman"/>
          <w:kern w:val="2"/>
          <w:sz w:val="28"/>
          <w:szCs w:val="20"/>
        </w:rPr>
      </w:pPr>
    </w:p>
    <w:p w:rsidR="001311EB" w:rsidRPr="001311EB" w:rsidRDefault="001311EB" w:rsidP="001311EB">
      <w:pPr>
        <w:spacing w:after="0" w:line="240" w:lineRule="auto"/>
        <w:jc w:val="center"/>
        <w:rPr>
          <w:rFonts w:ascii="Times New Roman" w:hAnsi="Times New Roman" w:cs="Times New Roman"/>
          <w:b/>
          <w:kern w:val="2"/>
          <w:sz w:val="28"/>
          <w:szCs w:val="20"/>
        </w:rPr>
      </w:pPr>
      <w:r w:rsidRPr="001311EB">
        <w:rPr>
          <w:rFonts w:ascii="Times New Roman" w:hAnsi="Times New Roman" w:cs="Times New Roman"/>
          <w:b/>
          <w:kern w:val="2"/>
          <w:sz w:val="28"/>
          <w:szCs w:val="20"/>
        </w:rPr>
        <w:t xml:space="preserve">от  27.01.2022   № 69 </w:t>
      </w:r>
    </w:p>
    <w:p w:rsidR="001311EB" w:rsidRPr="001311EB" w:rsidRDefault="001311EB" w:rsidP="001311EB">
      <w:pPr>
        <w:spacing w:after="0" w:line="240" w:lineRule="auto"/>
        <w:jc w:val="center"/>
        <w:rPr>
          <w:rFonts w:ascii="Times New Roman" w:hAnsi="Times New Roman" w:cs="Times New Roman"/>
          <w:kern w:val="2"/>
          <w:sz w:val="28"/>
          <w:szCs w:val="20"/>
        </w:rPr>
      </w:pPr>
      <w:r w:rsidRPr="001311EB">
        <w:rPr>
          <w:rFonts w:ascii="Times New Roman" w:hAnsi="Times New Roman" w:cs="Times New Roman"/>
          <w:kern w:val="2"/>
          <w:sz w:val="28"/>
          <w:szCs w:val="20"/>
        </w:rPr>
        <w:t>д. Медниково</w:t>
      </w:r>
    </w:p>
    <w:p w:rsidR="001311EB" w:rsidRPr="001311EB" w:rsidRDefault="001311EB" w:rsidP="001311EB">
      <w:pPr>
        <w:spacing w:after="0" w:line="240" w:lineRule="auto"/>
        <w:jc w:val="center"/>
        <w:rPr>
          <w:rFonts w:ascii="Times New Roman" w:hAnsi="Times New Roman" w:cs="Times New Roman"/>
          <w:kern w:val="2"/>
          <w:sz w:val="28"/>
          <w:szCs w:val="20"/>
        </w:rPr>
      </w:pPr>
    </w:p>
    <w:p w:rsidR="001311EB" w:rsidRPr="001311EB" w:rsidRDefault="001311EB" w:rsidP="001311EB">
      <w:pPr>
        <w:spacing w:after="0" w:line="240" w:lineRule="auto"/>
        <w:jc w:val="center"/>
        <w:rPr>
          <w:rFonts w:ascii="Times New Roman" w:hAnsi="Times New Roman" w:cs="Times New Roman"/>
          <w:b/>
          <w:kern w:val="2"/>
          <w:sz w:val="28"/>
          <w:szCs w:val="20"/>
        </w:rPr>
      </w:pPr>
      <w:r w:rsidRPr="001311EB">
        <w:rPr>
          <w:rFonts w:ascii="Times New Roman" w:hAnsi="Times New Roman" w:cs="Times New Roman"/>
          <w:b/>
          <w:kern w:val="2"/>
          <w:sz w:val="28"/>
          <w:szCs w:val="20"/>
        </w:rPr>
        <w:t>О внесении изменений в решение Совета депутатов Медниковского сельского поселения от 04.12.2013 № 69</w:t>
      </w:r>
    </w:p>
    <w:p w:rsidR="001311EB" w:rsidRPr="001311EB" w:rsidRDefault="001311EB" w:rsidP="001311EB">
      <w:pPr>
        <w:spacing w:after="0" w:line="240" w:lineRule="auto"/>
        <w:jc w:val="center"/>
        <w:rPr>
          <w:rFonts w:ascii="Times New Roman" w:hAnsi="Times New Roman" w:cs="Times New Roman"/>
          <w:b/>
          <w:kern w:val="2"/>
          <w:sz w:val="28"/>
          <w:szCs w:val="20"/>
        </w:rPr>
      </w:pPr>
    </w:p>
    <w:p w:rsidR="001311EB" w:rsidRPr="001311EB" w:rsidRDefault="001311EB" w:rsidP="001311EB">
      <w:pPr>
        <w:spacing w:after="0" w:line="240" w:lineRule="auto"/>
        <w:jc w:val="center"/>
        <w:rPr>
          <w:rFonts w:ascii="Times New Roman" w:hAnsi="Times New Roman" w:cs="Times New Roman"/>
          <w:b/>
          <w:kern w:val="2"/>
          <w:sz w:val="28"/>
          <w:szCs w:val="20"/>
        </w:rPr>
      </w:pPr>
    </w:p>
    <w:p w:rsidR="001311EB" w:rsidRPr="001311EB" w:rsidRDefault="001311EB" w:rsidP="001311EB">
      <w:pPr>
        <w:spacing w:after="0" w:line="240" w:lineRule="auto"/>
        <w:jc w:val="both"/>
        <w:rPr>
          <w:rFonts w:ascii="Times New Roman" w:hAnsi="Times New Roman" w:cs="Times New Roman"/>
          <w:sz w:val="28"/>
          <w:szCs w:val="28"/>
        </w:rPr>
      </w:pPr>
      <w:r w:rsidRPr="001311EB">
        <w:rPr>
          <w:rFonts w:ascii="Times New Roman" w:hAnsi="Times New Roman" w:cs="Times New Roman"/>
          <w:kern w:val="2"/>
          <w:sz w:val="28"/>
          <w:szCs w:val="20"/>
        </w:rPr>
        <w:tab/>
      </w:r>
      <w:r w:rsidRPr="001311EB">
        <w:rPr>
          <w:rFonts w:ascii="Times New Roman" w:hAnsi="Times New Roman" w:cs="Times New Roman"/>
          <w:sz w:val="28"/>
          <w:szCs w:val="28"/>
        </w:rPr>
        <w:t xml:space="preserve">В целях приведения в соответствие действующему законодательству Российской Федерации, отдельных муниципальных нормативных   правовых актов      </w:t>
      </w:r>
    </w:p>
    <w:p w:rsidR="001311EB" w:rsidRPr="001311EB" w:rsidRDefault="001311EB" w:rsidP="001311EB">
      <w:pPr>
        <w:spacing w:after="0" w:line="240" w:lineRule="auto"/>
        <w:ind w:firstLine="708"/>
        <w:jc w:val="both"/>
        <w:rPr>
          <w:rFonts w:ascii="Times New Roman" w:hAnsi="Times New Roman" w:cs="Times New Roman"/>
          <w:b/>
          <w:kern w:val="2"/>
          <w:sz w:val="28"/>
          <w:szCs w:val="20"/>
        </w:rPr>
      </w:pPr>
      <w:r w:rsidRPr="001311EB">
        <w:rPr>
          <w:rFonts w:ascii="Times New Roman" w:hAnsi="Times New Roman" w:cs="Times New Roman"/>
          <w:kern w:val="2"/>
          <w:sz w:val="28"/>
          <w:szCs w:val="20"/>
        </w:rPr>
        <w:t xml:space="preserve">Совет депутатов Медниковского сельского поселения  </w:t>
      </w:r>
      <w:r w:rsidRPr="001311EB">
        <w:rPr>
          <w:rFonts w:ascii="Times New Roman" w:hAnsi="Times New Roman" w:cs="Times New Roman"/>
          <w:b/>
          <w:kern w:val="2"/>
          <w:sz w:val="28"/>
          <w:szCs w:val="20"/>
        </w:rPr>
        <w:t>РЕШИЛ:</w:t>
      </w:r>
    </w:p>
    <w:p w:rsidR="001311EB" w:rsidRPr="001311EB" w:rsidRDefault="001311EB" w:rsidP="001311EB">
      <w:pPr>
        <w:spacing w:after="0" w:line="240" w:lineRule="auto"/>
        <w:ind w:firstLine="708"/>
        <w:jc w:val="both"/>
        <w:rPr>
          <w:rFonts w:ascii="Times New Roman" w:hAnsi="Times New Roman" w:cs="Times New Roman"/>
          <w:sz w:val="28"/>
          <w:szCs w:val="28"/>
        </w:rPr>
      </w:pPr>
      <w:r w:rsidRPr="001311EB">
        <w:rPr>
          <w:rFonts w:ascii="Times New Roman" w:hAnsi="Times New Roman" w:cs="Times New Roman"/>
          <w:sz w:val="28"/>
          <w:szCs w:val="28"/>
        </w:rPr>
        <w:t xml:space="preserve">Внести в Положение о бюджетном процессе в Медниковском сельском поселении, утвержденное решением Совета депутатов </w:t>
      </w:r>
      <w:r w:rsidRPr="001311EB">
        <w:rPr>
          <w:rFonts w:ascii="Times New Roman" w:hAnsi="Times New Roman" w:cs="Times New Roman"/>
          <w:kern w:val="2"/>
          <w:sz w:val="28"/>
          <w:szCs w:val="20"/>
        </w:rPr>
        <w:t xml:space="preserve">Медниковского сельского поселения  </w:t>
      </w:r>
      <w:r w:rsidRPr="001311EB">
        <w:rPr>
          <w:rFonts w:ascii="Times New Roman" w:hAnsi="Times New Roman" w:cs="Times New Roman"/>
          <w:sz w:val="28"/>
          <w:szCs w:val="28"/>
        </w:rPr>
        <w:t>от 04.12.2013 № 69 (далее – Положение) следующие изменения:</w:t>
      </w:r>
    </w:p>
    <w:p w:rsidR="001311EB" w:rsidRPr="001311EB" w:rsidRDefault="001311EB" w:rsidP="001311EB">
      <w:pPr>
        <w:spacing w:after="0" w:line="240" w:lineRule="auto"/>
        <w:ind w:firstLine="708"/>
        <w:jc w:val="both"/>
        <w:rPr>
          <w:rFonts w:ascii="Times New Roman" w:hAnsi="Times New Roman" w:cs="Times New Roman"/>
          <w:sz w:val="28"/>
          <w:szCs w:val="28"/>
        </w:rPr>
      </w:pPr>
      <w:r w:rsidRPr="001311EB">
        <w:rPr>
          <w:rFonts w:ascii="Times New Roman" w:hAnsi="Times New Roman" w:cs="Times New Roman"/>
          <w:sz w:val="28"/>
          <w:szCs w:val="28"/>
        </w:rPr>
        <w:t>1.1. Пункт 23 Положения изложить в следующей редакции:</w:t>
      </w:r>
    </w:p>
    <w:p w:rsidR="001311EB" w:rsidRPr="001311EB" w:rsidRDefault="001311EB" w:rsidP="001311EB">
      <w:pPr>
        <w:spacing w:after="0" w:line="240" w:lineRule="auto"/>
        <w:jc w:val="both"/>
        <w:rPr>
          <w:rFonts w:ascii="Times New Roman" w:hAnsi="Times New Roman" w:cs="Times New Roman"/>
          <w:sz w:val="28"/>
          <w:szCs w:val="28"/>
        </w:rPr>
      </w:pPr>
      <w:r w:rsidRPr="001311EB">
        <w:rPr>
          <w:rFonts w:ascii="Times New Roman" w:hAnsi="Times New Roman" w:cs="Times New Roman"/>
          <w:sz w:val="28"/>
          <w:szCs w:val="28"/>
        </w:rPr>
        <w:t xml:space="preserve">         «23. В решении о бюджете сельского поселения должны содержаться основные характеристики бюджета сельского поселения, к которым относятся общий объем доходов бюджета сельского поселения, общий объем расходов, дефицит (</w:t>
      </w:r>
      <w:proofErr w:type="spellStart"/>
      <w:r w:rsidRPr="001311EB">
        <w:rPr>
          <w:rFonts w:ascii="Times New Roman" w:hAnsi="Times New Roman" w:cs="Times New Roman"/>
          <w:sz w:val="28"/>
          <w:szCs w:val="28"/>
        </w:rPr>
        <w:t>профицит</w:t>
      </w:r>
      <w:proofErr w:type="spellEnd"/>
      <w:r w:rsidRPr="001311EB">
        <w:rPr>
          <w:rFonts w:ascii="Times New Roman" w:hAnsi="Times New Roman" w:cs="Times New Roman"/>
          <w:sz w:val="28"/>
          <w:szCs w:val="28"/>
        </w:rPr>
        <w:t xml:space="preserve">) бюджета сельского поселения, а также иные показатели, установленные Бюджетным </w:t>
      </w:r>
      <w:hyperlink r:id="rId5" w:history="1">
        <w:r w:rsidRPr="001311EB">
          <w:rPr>
            <w:rStyle w:val="a3"/>
            <w:rFonts w:ascii="Times New Roman" w:hAnsi="Times New Roman" w:cs="Times New Roman"/>
            <w:color w:val="auto"/>
            <w:sz w:val="28"/>
            <w:szCs w:val="28"/>
            <w:u w:val="none"/>
          </w:rPr>
          <w:t>кодексом</w:t>
        </w:r>
      </w:hyperlink>
      <w:r w:rsidRPr="001311EB">
        <w:rPr>
          <w:rFonts w:ascii="Times New Roman" w:hAnsi="Times New Roman" w:cs="Times New Roman"/>
          <w:sz w:val="28"/>
          <w:szCs w:val="28"/>
        </w:rPr>
        <w:t xml:space="preserve"> Российской Федерации, законами субъектов Российской Федерации, муниципальными правовыми актами (кроме решений о бюджете).</w:t>
      </w:r>
    </w:p>
    <w:p w:rsidR="001311EB" w:rsidRPr="001311EB" w:rsidRDefault="001311EB" w:rsidP="001311EB">
      <w:pPr>
        <w:spacing w:after="0" w:line="240" w:lineRule="auto"/>
        <w:ind w:firstLine="708"/>
        <w:jc w:val="both"/>
        <w:rPr>
          <w:rFonts w:ascii="Times New Roman" w:hAnsi="Times New Roman" w:cs="Times New Roman"/>
          <w:sz w:val="28"/>
          <w:szCs w:val="28"/>
        </w:rPr>
      </w:pPr>
      <w:r w:rsidRPr="001311EB">
        <w:rPr>
          <w:rFonts w:ascii="Times New Roman" w:hAnsi="Times New Roman" w:cs="Times New Roman"/>
          <w:sz w:val="28"/>
          <w:szCs w:val="28"/>
        </w:rPr>
        <w:t xml:space="preserve">В решении о бюджете сельского поселения должны содержаться нормативы распределения доходов между бюджетами поселений в случае, если они не установлены Бюджетным </w:t>
      </w:r>
      <w:hyperlink r:id="rId6" w:history="1">
        <w:r w:rsidRPr="001311EB">
          <w:rPr>
            <w:rStyle w:val="a3"/>
            <w:rFonts w:ascii="Times New Roman" w:hAnsi="Times New Roman" w:cs="Times New Roman"/>
            <w:color w:val="auto"/>
            <w:sz w:val="28"/>
            <w:szCs w:val="28"/>
            <w:u w:val="none"/>
          </w:rPr>
          <w:t>кодексом</w:t>
        </w:r>
      </w:hyperlink>
      <w:r w:rsidRPr="001311EB">
        <w:rPr>
          <w:rFonts w:ascii="Times New Roman" w:hAnsi="Times New Roman" w:cs="Times New Roman"/>
          <w:sz w:val="28"/>
          <w:szCs w:val="28"/>
        </w:rPr>
        <w:t xml:space="preserve"> Российской Федерации,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положением Бюджетного </w:t>
      </w:r>
      <w:hyperlink r:id="rId7" w:history="1">
        <w:r w:rsidRPr="001311EB">
          <w:rPr>
            <w:rStyle w:val="a3"/>
            <w:rFonts w:ascii="Times New Roman" w:hAnsi="Times New Roman" w:cs="Times New Roman"/>
            <w:color w:val="auto"/>
            <w:sz w:val="28"/>
            <w:szCs w:val="28"/>
            <w:u w:val="none"/>
          </w:rPr>
          <w:t>кодекса</w:t>
        </w:r>
      </w:hyperlink>
      <w:r w:rsidRPr="001311EB">
        <w:rPr>
          <w:rFonts w:ascii="Times New Roman" w:hAnsi="Times New Roman" w:cs="Times New Roman"/>
          <w:sz w:val="28"/>
          <w:szCs w:val="28"/>
        </w:rPr>
        <w:t xml:space="preserve"> Российской Федерации.</w:t>
      </w:r>
    </w:p>
    <w:p w:rsidR="001311EB" w:rsidRPr="001311EB" w:rsidRDefault="001311EB" w:rsidP="001311EB">
      <w:pPr>
        <w:spacing w:after="0" w:line="240" w:lineRule="auto"/>
        <w:ind w:firstLine="708"/>
        <w:jc w:val="both"/>
        <w:rPr>
          <w:rFonts w:ascii="Times New Roman" w:hAnsi="Times New Roman" w:cs="Times New Roman"/>
          <w:sz w:val="28"/>
          <w:szCs w:val="28"/>
        </w:rPr>
      </w:pPr>
      <w:r w:rsidRPr="001311EB">
        <w:rPr>
          <w:rFonts w:ascii="Times New Roman" w:hAnsi="Times New Roman" w:cs="Times New Roman"/>
          <w:sz w:val="28"/>
          <w:szCs w:val="28"/>
        </w:rPr>
        <w:t>Решением о бюджете на очередной финансовый год и плановый период утверждаются:</w:t>
      </w:r>
    </w:p>
    <w:p w:rsidR="001311EB" w:rsidRPr="001311EB" w:rsidRDefault="001311EB" w:rsidP="001311EB">
      <w:pPr>
        <w:spacing w:after="0" w:line="240" w:lineRule="auto"/>
        <w:jc w:val="both"/>
        <w:rPr>
          <w:rFonts w:ascii="Times New Roman" w:hAnsi="Times New Roman" w:cs="Times New Roman"/>
          <w:sz w:val="28"/>
          <w:szCs w:val="28"/>
        </w:rPr>
      </w:pPr>
      <w:r w:rsidRPr="001311EB">
        <w:rPr>
          <w:rFonts w:ascii="Times New Roman" w:hAnsi="Times New Roman" w:cs="Times New Roman"/>
          <w:sz w:val="28"/>
          <w:szCs w:val="28"/>
        </w:rPr>
        <w:t xml:space="preserve">          прогнозируемые поступления доходов в бюджет сельского поселения на очередной финансовый год и плановый период;</w:t>
      </w:r>
    </w:p>
    <w:p w:rsidR="001311EB" w:rsidRPr="001311EB" w:rsidRDefault="001311EB" w:rsidP="001311EB">
      <w:pPr>
        <w:spacing w:after="0" w:line="240" w:lineRule="auto"/>
        <w:ind w:firstLine="708"/>
        <w:jc w:val="both"/>
        <w:rPr>
          <w:rFonts w:ascii="Times New Roman" w:hAnsi="Times New Roman" w:cs="Times New Roman"/>
          <w:sz w:val="28"/>
          <w:szCs w:val="28"/>
        </w:rPr>
      </w:pPr>
      <w:r w:rsidRPr="001311EB">
        <w:rPr>
          <w:rFonts w:ascii="Times New Roman" w:hAnsi="Times New Roman" w:cs="Times New Roman"/>
          <w:sz w:val="28"/>
          <w:szCs w:val="28"/>
        </w:rPr>
        <w:lastRenderedPageBreak/>
        <w:t xml:space="preserve">распределение бюджетных ассигнований по главным распорядителям бюджетных средств, разделам, подразделам, целевым статьям (муниципальным программам Медниковского сельского поселения и </w:t>
      </w:r>
      <w:proofErr w:type="spellStart"/>
      <w:r w:rsidRPr="001311EB">
        <w:rPr>
          <w:rFonts w:ascii="Times New Roman" w:hAnsi="Times New Roman" w:cs="Times New Roman"/>
          <w:sz w:val="28"/>
          <w:szCs w:val="28"/>
        </w:rPr>
        <w:t>непрограммным</w:t>
      </w:r>
      <w:proofErr w:type="spellEnd"/>
      <w:r w:rsidRPr="001311EB">
        <w:rPr>
          <w:rFonts w:ascii="Times New Roman" w:hAnsi="Times New Roman" w:cs="Times New Roman"/>
          <w:sz w:val="28"/>
          <w:szCs w:val="28"/>
        </w:rPr>
        <w:t xml:space="preserve"> направлениям деятельности), группам и подгруппам </w:t>
      </w:r>
      <w:proofErr w:type="gramStart"/>
      <w:r w:rsidRPr="001311EB">
        <w:rPr>
          <w:rFonts w:ascii="Times New Roman" w:hAnsi="Times New Roman" w:cs="Times New Roman"/>
          <w:sz w:val="28"/>
          <w:szCs w:val="28"/>
        </w:rPr>
        <w:t>видов расходов классификации расходов бюджета сельского</w:t>
      </w:r>
      <w:proofErr w:type="gramEnd"/>
      <w:r w:rsidRPr="001311EB">
        <w:rPr>
          <w:rFonts w:ascii="Times New Roman" w:hAnsi="Times New Roman" w:cs="Times New Roman"/>
          <w:sz w:val="28"/>
          <w:szCs w:val="28"/>
        </w:rPr>
        <w:t xml:space="preserve"> поселения (ведомственная структура расходов) на очередной финансовый год и плановый период;</w:t>
      </w:r>
    </w:p>
    <w:p w:rsidR="001311EB" w:rsidRPr="001311EB" w:rsidRDefault="001311EB" w:rsidP="001311EB">
      <w:pPr>
        <w:spacing w:after="0" w:line="240" w:lineRule="auto"/>
        <w:jc w:val="both"/>
        <w:rPr>
          <w:rFonts w:ascii="Times New Roman" w:hAnsi="Times New Roman" w:cs="Times New Roman"/>
          <w:sz w:val="28"/>
          <w:szCs w:val="28"/>
        </w:rPr>
      </w:pPr>
      <w:r w:rsidRPr="001311EB">
        <w:rPr>
          <w:rFonts w:ascii="Times New Roman" w:hAnsi="Times New Roman" w:cs="Times New Roman"/>
          <w:sz w:val="28"/>
          <w:szCs w:val="28"/>
        </w:rPr>
        <w:t xml:space="preserve">           распределение бюджетных ассигнований по разделам, подразделам, целевым статьям (муниципальным программам Медниковского сельского поселения и </w:t>
      </w:r>
      <w:proofErr w:type="spellStart"/>
      <w:r w:rsidRPr="001311EB">
        <w:rPr>
          <w:rFonts w:ascii="Times New Roman" w:hAnsi="Times New Roman" w:cs="Times New Roman"/>
          <w:sz w:val="28"/>
          <w:szCs w:val="28"/>
        </w:rPr>
        <w:t>непрограммным</w:t>
      </w:r>
      <w:proofErr w:type="spellEnd"/>
      <w:r w:rsidRPr="001311EB">
        <w:rPr>
          <w:rFonts w:ascii="Times New Roman" w:hAnsi="Times New Roman" w:cs="Times New Roman"/>
          <w:sz w:val="28"/>
          <w:szCs w:val="28"/>
        </w:rPr>
        <w:t xml:space="preserve"> направлениям деятельности), группам и подгруппам </w:t>
      </w:r>
      <w:proofErr w:type="gramStart"/>
      <w:r w:rsidRPr="001311EB">
        <w:rPr>
          <w:rFonts w:ascii="Times New Roman" w:hAnsi="Times New Roman" w:cs="Times New Roman"/>
          <w:sz w:val="28"/>
          <w:szCs w:val="28"/>
        </w:rPr>
        <w:t>видов расходов классификации расходов бюджета сельского поселения</w:t>
      </w:r>
      <w:proofErr w:type="gramEnd"/>
      <w:r w:rsidRPr="001311EB">
        <w:rPr>
          <w:rFonts w:ascii="Times New Roman" w:hAnsi="Times New Roman" w:cs="Times New Roman"/>
          <w:sz w:val="28"/>
          <w:szCs w:val="28"/>
        </w:rPr>
        <w:t xml:space="preserve"> на очередной финансовый год и плановый период;</w:t>
      </w:r>
    </w:p>
    <w:p w:rsidR="001311EB" w:rsidRPr="001311EB" w:rsidRDefault="001311EB" w:rsidP="001311EB">
      <w:pPr>
        <w:spacing w:after="0" w:line="240" w:lineRule="auto"/>
        <w:jc w:val="both"/>
        <w:rPr>
          <w:rFonts w:ascii="Times New Roman" w:hAnsi="Times New Roman" w:cs="Times New Roman"/>
          <w:sz w:val="28"/>
          <w:szCs w:val="28"/>
        </w:rPr>
      </w:pPr>
      <w:r w:rsidRPr="001311EB">
        <w:rPr>
          <w:rFonts w:ascii="Times New Roman" w:hAnsi="Times New Roman" w:cs="Times New Roman"/>
          <w:sz w:val="28"/>
          <w:szCs w:val="28"/>
        </w:rPr>
        <w:t xml:space="preserve">           распределение бюджетных ассигнований по целевым статьям (муниципальным программам Медниковского сельского поселения и </w:t>
      </w:r>
      <w:proofErr w:type="spellStart"/>
      <w:r w:rsidRPr="001311EB">
        <w:rPr>
          <w:rFonts w:ascii="Times New Roman" w:hAnsi="Times New Roman" w:cs="Times New Roman"/>
          <w:sz w:val="28"/>
          <w:szCs w:val="28"/>
        </w:rPr>
        <w:t>непрограммным</w:t>
      </w:r>
      <w:proofErr w:type="spellEnd"/>
      <w:r w:rsidRPr="001311EB">
        <w:rPr>
          <w:rFonts w:ascii="Times New Roman" w:hAnsi="Times New Roman" w:cs="Times New Roman"/>
          <w:sz w:val="28"/>
          <w:szCs w:val="28"/>
        </w:rPr>
        <w:t xml:space="preserve"> направлениям деятельности), группам и подгруппам </w:t>
      </w:r>
      <w:proofErr w:type="gramStart"/>
      <w:r w:rsidRPr="001311EB">
        <w:rPr>
          <w:rFonts w:ascii="Times New Roman" w:hAnsi="Times New Roman" w:cs="Times New Roman"/>
          <w:sz w:val="28"/>
          <w:szCs w:val="28"/>
        </w:rPr>
        <w:t>видов расходов классификации расходов бюджета сельского поселения</w:t>
      </w:r>
      <w:proofErr w:type="gramEnd"/>
      <w:r w:rsidRPr="001311EB">
        <w:rPr>
          <w:rFonts w:ascii="Times New Roman" w:hAnsi="Times New Roman" w:cs="Times New Roman"/>
          <w:sz w:val="28"/>
          <w:szCs w:val="28"/>
        </w:rPr>
        <w:t xml:space="preserve"> на очередной финансовый год и плановый период;</w:t>
      </w:r>
    </w:p>
    <w:p w:rsidR="001311EB" w:rsidRPr="001311EB" w:rsidRDefault="001311EB" w:rsidP="001311EB">
      <w:pPr>
        <w:spacing w:after="0" w:line="240" w:lineRule="auto"/>
        <w:jc w:val="both"/>
        <w:rPr>
          <w:rFonts w:ascii="Times New Roman" w:hAnsi="Times New Roman" w:cs="Times New Roman"/>
          <w:sz w:val="28"/>
          <w:szCs w:val="28"/>
        </w:rPr>
      </w:pPr>
      <w:r w:rsidRPr="001311EB">
        <w:rPr>
          <w:rFonts w:ascii="Times New Roman" w:hAnsi="Times New Roman" w:cs="Times New Roman"/>
          <w:sz w:val="28"/>
          <w:szCs w:val="28"/>
        </w:rPr>
        <w:t xml:space="preserve">           </w:t>
      </w:r>
      <w:proofErr w:type="gramStart"/>
      <w:r w:rsidRPr="001311EB">
        <w:rPr>
          <w:rFonts w:ascii="Times New Roman" w:hAnsi="Times New Roman" w:cs="Times New Roman"/>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Pr="001311EB">
        <w:rPr>
          <w:rFonts w:ascii="Times New Roman" w:hAnsi="Times New Roman" w:cs="Times New Roman"/>
          <w:sz w:val="28"/>
          <w:szCs w:val="28"/>
        </w:rPr>
        <w:t xml:space="preserve"> за счет межбюджетных трансфертов из других бюджетов бюджетной системы Российской Федерации, имеющих целевое назначение);</w:t>
      </w:r>
    </w:p>
    <w:p w:rsidR="001311EB" w:rsidRPr="001311EB" w:rsidRDefault="001311EB" w:rsidP="001311EB">
      <w:pPr>
        <w:spacing w:after="0" w:line="240" w:lineRule="auto"/>
        <w:jc w:val="both"/>
        <w:rPr>
          <w:rFonts w:ascii="Times New Roman" w:hAnsi="Times New Roman" w:cs="Times New Roman"/>
          <w:sz w:val="28"/>
          <w:szCs w:val="28"/>
        </w:rPr>
      </w:pPr>
      <w:r w:rsidRPr="001311EB">
        <w:rPr>
          <w:rFonts w:ascii="Times New Roman" w:hAnsi="Times New Roman" w:cs="Times New Roman"/>
          <w:sz w:val="28"/>
          <w:szCs w:val="28"/>
        </w:rPr>
        <w:t xml:space="preserve">            источники финансирования дефицита бюджета сельского поселения на очередной финансовый год и плановый период;</w:t>
      </w:r>
    </w:p>
    <w:p w:rsidR="001311EB" w:rsidRPr="001311EB" w:rsidRDefault="001311EB" w:rsidP="001311EB">
      <w:pPr>
        <w:spacing w:after="0" w:line="240" w:lineRule="auto"/>
        <w:jc w:val="both"/>
        <w:rPr>
          <w:rFonts w:ascii="Times New Roman" w:hAnsi="Times New Roman" w:cs="Times New Roman"/>
          <w:sz w:val="28"/>
          <w:szCs w:val="28"/>
        </w:rPr>
      </w:pPr>
      <w:r w:rsidRPr="001311EB">
        <w:rPr>
          <w:rFonts w:ascii="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1311EB" w:rsidRPr="001311EB" w:rsidRDefault="001311EB" w:rsidP="001311EB">
      <w:pPr>
        <w:spacing w:after="0" w:line="240" w:lineRule="auto"/>
        <w:jc w:val="both"/>
        <w:rPr>
          <w:rFonts w:ascii="Times New Roman" w:hAnsi="Times New Roman" w:cs="Times New Roman"/>
          <w:sz w:val="28"/>
          <w:szCs w:val="28"/>
        </w:rPr>
      </w:pPr>
      <w:r w:rsidRPr="001311EB">
        <w:rPr>
          <w:rFonts w:ascii="Times New Roman" w:hAnsi="Times New Roman" w:cs="Times New Roman"/>
          <w:sz w:val="28"/>
          <w:szCs w:val="28"/>
        </w:rPr>
        <w:t>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1311EB" w:rsidRPr="001311EB" w:rsidRDefault="001311EB" w:rsidP="001311EB">
      <w:pPr>
        <w:spacing w:after="0" w:line="240" w:lineRule="auto"/>
        <w:jc w:val="both"/>
        <w:rPr>
          <w:rFonts w:ascii="Times New Roman" w:hAnsi="Times New Roman" w:cs="Times New Roman"/>
          <w:sz w:val="28"/>
          <w:szCs w:val="28"/>
        </w:rPr>
      </w:pPr>
      <w:r w:rsidRPr="001311EB">
        <w:rPr>
          <w:rFonts w:ascii="Times New Roman" w:hAnsi="Times New Roman" w:cs="Times New Roman"/>
          <w:sz w:val="28"/>
          <w:szCs w:val="28"/>
        </w:rPr>
        <w:t xml:space="preserve">            объем бюджетных ассигнований муниципального дорожного фонда Медниковского сельского поселения на очередной финансовый год и плановый период;</w:t>
      </w:r>
    </w:p>
    <w:p w:rsidR="001311EB" w:rsidRPr="001311EB" w:rsidRDefault="001311EB" w:rsidP="001311EB">
      <w:pPr>
        <w:spacing w:after="0" w:line="240" w:lineRule="auto"/>
        <w:jc w:val="both"/>
        <w:rPr>
          <w:rFonts w:ascii="Times New Roman" w:hAnsi="Times New Roman" w:cs="Times New Roman"/>
          <w:sz w:val="28"/>
          <w:szCs w:val="28"/>
        </w:rPr>
      </w:pPr>
      <w:r w:rsidRPr="001311EB">
        <w:rPr>
          <w:rFonts w:ascii="Times New Roman" w:hAnsi="Times New Roman" w:cs="Times New Roman"/>
          <w:sz w:val="28"/>
          <w:szCs w:val="28"/>
        </w:rPr>
        <w:t xml:space="preserve">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1311EB" w:rsidRPr="001311EB" w:rsidRDefault="001311EB" w:rsidP="001311EB">
      <w:pPr>
        <w:spacing w:after="0" w:line="240" w:lineRule="auto"/>
        <w:jc w:val="both"/>
        <w:rPr>
          <w:rFonts w:ascii="Times New Roman" w:hAnsi="Times New Roman" w:cs="Times New Roman"/>
          <w:sz w:val="28"/>
          <w:szCs w:val="28"/>
        </w:rPr>
      </w:pPr>
      <w:r w:rsidRPr="001311EB">
        <w:rPr>
          <w:rFonts w:ascii="Times New Roman" w:hAnsi="Times New Roman" w:cs="Times New Roman"/>
          <w:sz w:val="28"/>
          <w:szCs w:val="28"/>
        </w:rPr>
        <w:t xml:space="preserve">            иные показатели бюджета сельского поселения в соответствии с действующим законодательством.</w:t>
      </w:r>
    </w:p>
    <w:p w:rsidR="001311EB" w:rsidRPr="001311EB" w:rsidRDefault="001311EB" w:rsidP="001311EB">
      <w:pPr>
        <w:spacing w:after="0" w:line="240" w:lineRule="auto"/>
        <w:jc w:val="both"/>
        <w:rPr>
          <w:rFonts w:ascii="Times New Roman" w:hAnsi="Times New Roman" w:cs="Times New Roman"/>
          <w:sz w:val="28"/>
          <w:szCs w:val="28"/>
        </w:rPr>
      </w:pPr>
      <w:bookmarkStart w:id="0" w:name="_Hlk93042677"/>
      <w:r w:rsidRPr="001311EB">
        <w:rPr>
          <w:rFonts w:ascii="Times New Roman" w:hAnsi="Times New Roman" w:cs="Times New Roman"/>
          <w:sz w:val="28"/>
          <w:szCs w:val="28"/>
        </w:rPr>
        <w:t xml:space="preserve">            В случае утверждения бюджета сельского поселения на очередной финансовый год и плановый период проект решения о бюджете утверждается </w:t>
      </w:r>
      <w:r w:rsidRPr="001311EB">
        <w:rPr>
          <w:rFonts w:ascii="Times New Roman" w:hAnsi="Times New Roman" w:cs="Times New Roman"/>
          <w:sz w:val="28"/>
          <w:szCs w:val="28"/>
        </w:rPr>
        <w:lastRenderedPageBreak/>
        <w:t>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1311EB" w:rsidRPr="001311EB" w:rsidRDefault="001311EB" w:rsidP="001311EB">
      <w:pPr>
        <w:spacing w:after="0" w:line="240" w:lineRule="auto"/>
        <w:jc w:val="both"/>
        <w:rPr>
          <w:rFonts w:ascii="Times New Roman" w:hAnsi="Times New Roman" w:cs="Times New Roman"/>
          <w:sz w:val="28"/>
          <w:szCs w:val="28"/>
        </w:rPr>
      </w:pPr>
      <w:r w:rsidRPr="001311EB">
        <w:rPr>
          <w:rFonts w:ascii="Times New Roman" w:hAnsi="Times New Roman" w:cs="Times New Roman"/>
          <w:sz w:val="28"/>
          <w:szCs w:val="28"/>
        </w:rPr>
        <w:t xml:space="preserve">            </w:t>
      </w:r>
      <w:proofErr w:type="gramStart"/>
      <w:r w:rsidRPr="001311EB">
        <w:rPr>
          <w:rFonts w:ascii="Times New Roman" w:hAnsi="Times New Roman" w:cs="Times New Roman"/>
          <w:sz w:val="28"/>
          <w:szCs w:val="28"/>
        </w:rPr>
        <w:t>В случае признания утратившими силу положений решения о бюджете на текущий финансовый год и плановый период в части, относящейся к плановому периоду, в соответствии с абзацем 2 пункта 36 настоящего Положения проектом решения о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roofErr w:type="gramEnd"/>
    </w:p>
    <w:p w:rsidR="001311EB" w:rsidRPr="001311EB" w:rsidRDefault="001311EB" w:rsidP="001311EB">
      <w:pPr>
        <w:spacing w:after="0" w:line="240" w:lineRule="auto"/>
        <w:jc w:val="both"/>
        <w:rPr>
          <w:rFonts w:ascii="Times New Roman" w:hAnsi="Times New Roman" w:cs="Times New Roman"/>
          <w:sz w:val="28"/>
          <w:szCs w:val="28"/>
        </w:rPr>
      </w:pPr>
      <w:r w:rsidRPr="001311EB">
        <w:rPr>
          <w:rFonts w:ascii="Times New Roman" w:hAnsi="Times New Roman" w:cs="Times New Roman"/>
          <w:sz w:val="28"/>
          <w:szCs w:val="28"/>
        </w:rPr>
        <w:t xml:space="preserve">       Изменение </w:t>
      </w:r>
      <w:proofErr w:type="gramStart"/>
      <w:r w:rsidRPr="001311EB">
        <w:rPr>
          <w:rFonts w:ascii="Times New Roman" w:hAnsi="Times New Roman" w:cs="Times New Roman"/>
          <w:sz w:val="28"/>
          <w:szCs w:val="28"/>
        </w:rPr>
        <w:t>показателей ведомственной структуры расходов бюджета сельского поселения</w:t>
      </w:r>
      <w:proofErr w:type="gramEnd"/>
      <w:r w:rsidRPr="001311EB">
        <w:rPr>
          <w:rFonts w:ascii="Times New Roman" w:hAnsi="Times New Roman" w:cs="Times New Roman"/>
          <w:sz w:val="28"/>
          <w:szCs w:val="28"/>
        </w:rPr>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w:t>
      </w:r>
    </w:p>
    <w:bookmarkEnd w:id="0"/>
    <w:p w:rsidR="001311EB" w:rsidRPr="001311EB" w:rsidRDefault="001311EB" w:rsidP="001311EB">
      <w:pPr>
        <w:spacing w:after="0" w:line="240" w:lineRule="auto"/>
        <w:jc w:val="both"/>
        <w:rPr>
          <w:rFonts w:ascii="Times New Roman" w:hAnsi="Times New Roman" w:cs="Times New Roman"/>
          <w:sz w:val="28"/>
          <w:szCs w:val="28"/>
        </w:rPr>
      </w:pPr>
      <w:r w:rsidRPr="001311EB">
        <w:rPr>
          <w:rFonts w:ascii="Times New Roman" w:hAnsi="Times New Roman" w:cs="Times New Roman"/>
          <w:sz w:val="28"/>
          <w:szCs w:val="28"/>
        </w:rPr>
        <w:t xml:space="preserve">       2.</w:t>
      </w:r>
      <w:r w:rsidR="00CD02CA">
        <w:rPr>
          <w:rFonts w:ascii="Times New Roman" w:hAnsi="Times New Roman" w:cs="Times New Roman"/>
          <w:sz w:val="28"/>
          <w:szCs w:val="28"/>
        </w:rPr>
        <w:t xml:space="preserve"> </w:t>
      </w:r>
      <w:r w:rsidRPr="001311EB">
        <w:rPr>
          <w:rFonts w:ascii="Times New Roman" w:hAnsi="Times New Roman" w:cs="Times New Roman"/>
          <w:sz w:val="28"/>
          <w:szCs w:val="28"/>
        </w:rPr>
        <w:t>Настоящее решение вступает в силу с момента опубликования и применяется к правоотношениям, возникающим при составлении и исполнении бюджета сельского поселения, начиная с бюджета на 2022 год и на плановый период 2023 и 2024 годов.</w:t>
      </w:r>
    </w:p>
    <w:p w:rsidR="001311EB" w:rsidRPr="001311EB" w:rsidRDefault="001311EB" w:rsidP="001311EB">
      <w:pPr>
        <w:spacing w:after="0" w:line="240" w:lineRule="auto"/>
        <w:jc w:val="both"/>
        <w:rPr>
          <w:rFonts w:ascii="Times New Roman" w:hAnsi="Times New Roman" w:cs="Times New Roman"/>
          <w:sz w:val="24"/>
          <w:szCs w:val="24"/>
        </w:rPr>
      </w:pPr>
      <w:r w:rsidRPr="001311EB">
        <w:rPr>
          <w:rFonts w:ascii="Times New Roman" w:hAnsi="Times New Roman" w:cs="Times New Roman"/>
          <w:sz w:val="28"/>
          <w:szCs w:val="28"/>
        </w:rPr>
        <w:t xml:space="preserve">       3.</w:t>
      </w:r>
      <w:r w:rsidR="003D2E51">
        <w:rPr>
          <w:rFonts w:ascii="Times New Roman" w:hAnsi="Times New Roman" w:cs="Times New Roman"/>
          <w:sz w:val="28"/>
          <w:szCs w:val="28"/>
        </w:rPr>
        <w:t xml:space="preserve"> </w:t>
      </w:r>
      <w:r w:rsidRPr="001311EB">
        <w:rPr>
          <w:rFonts w:ascii="Times New Roman" w:hAnsi="Times New Roman" w:cs="Times New Roman"/>
          <w:sz w:val="28"/>
          <w:szCs w:val="28"/>
        </w:rPr>
        <w:t>Опубликовать настоящее решение в муниципальной газете «Медниковский вестник» и на официальном сайте  Медниковского сельского поселения в информационно - телекоммуникационной сети «Интернет».</w:t>
      </w:r>
    </w:p>
    <w:p w:rsidR="001311EB" w:rsidRPr="001311EB" w:rsidRDefault="001311EB" w:rsidP="001311EB">
      <w:pPr>
        <w:spacing w:after="0" w:line="240" w:lineRule="auto"/>
        <w:rPr>
          <w:rFonts w:ascii="Times New Roman" w:hAnsi="Times New Roman" w:cs="Times New Roman"/>
        </w:rPr>
      </w:pPr>
    </w:p>
    <w:p w:rsidR="001311EB" w:rsidRPr="001311EB" w:rsidRDefault="001311EB" w:rsidP="001311EB">
      <w:pPr>
        <w:spacing w:after="0" w:line="240" w:lineRule="auto"/>
        <w:rPr>
          <w:rFonts w:ascii="Times New Roman" w:hAnsi="Times New Roman" w:cs="Times New Roman"/>
        </w:rPr>
      </w:pPr>
    </w:p>
    <w:p w:rsidR="001311EB" w:rsidRPr="001311EB" w:rsidRDefault="001311EB" w:rsidP="001311EB">
      <w:pPr>
        <w:spacing w:after="0" w:line="240" w:lineRule="auto"/>
        <w:rPr>
          <w:rFonts w:ascii="Times New Roman" w:hAnsi="Times New Roman" w:cs="Times New Roman"/>
        </w:rPr>
      </w:pPr>
    </w:p>
    <w:p w:rsidR="001311EB" w:rsidRPr="001311EB" w:rsidRDefault="001311EB" w:rsidP="001311EB">
      <w:pPr>
        <w:spacing w:after="0" w:line="240" w:lineRule="auto"/>
        <w:rPr>
          <w:rFonts w:ascii="Times New Roman" w:hAnsi="Times New Roman" w:cs="Times New Roman"/>
        </w:rPr>
      </w:pPr>
    </w:p>
    <w:p w:rsidR="001311EB" w:rsidRPr="001311EB" w:rsidRDefault="001311EB" w:rsidP="001311EB">
      <w:pPr>
        <w:spacing w:after="0" w:line="240" w:lineRule="auto"/>
        <w:rPr>
          <w:rFonts w:ascii="Times New Roman" w:hAnsi="Times New Roman" w:cs="Times New Roman"/>
          <w:b/>
          <w:sz w:val="28"/>
          <w:szCs w:val="28"/>
        </w:rPr>
      </w:pPr>
      <w:r w:rsidRPr="001311EB">
        <w:rPr>
          <w:rFonts w:ascii="Times New Roman" w:hAnsi="Times New Roman" w:cs="Times New Roman"/>
          <w:b/>
          <w:sz w:val="28"/>
          <w:szCs w:val="28"/>
        </w:rPr>
        <w:t>Глава сельского поселения</w:t>
      </w:r>
      <w:r w:rsidRPr="001311EB">
        <w:rPr>
          <w:rFonts w:ascii="Times New Roman" w:hAnsi="Times New Roman" w:cs="Times New Roman"/>
          <w:b/>
          <w:sz w:val="28"/>
          <w:szCs w:val="28"/>
        </w:rPr>
        <w:tab/>
      </w:r>
      <w:r w:rsidRPr="001311EB">
        <w:rPr>
          <w:rFonts w:ascii="Times New Roman" w:hAnsi="Times New Roman" w:cs="Times New Roman"/>
          <w:b/>
          <w:sz w:val="28"/>
          <w:szCs w:val="28"/>
        </w:rPr>
        <w:tab/>
      </w:r>
      <w:r w:rsidRPr="001311EB">
        <w:rPr>
          <w:rFonts w:ascii="Times New Roman" w:hAnsi="Times New Roman" w:cs="Times New Roman"/>
          <w:b/>
          <w:sz w:val="28"/>
          <w:szCs w:val="28"/>
        </w:rPr>
        <w:tab/>
      </w:r>
      <w:r w:rsidRPr="001311EB">
        <w:rPr>
          <w:rFonts w:ascii="Times New Roman" w:hAnsi="Times New Roman" w:cs="Times New Roman"/>
          <w:b/>
          <w:sz w:val="28"/>
          <w:szCs w:val="28"/>
        </w:rPr>
        <w:tab/>
        <w:t>Ю.В. Иванова</w:t>
      </w:r>
    </w:p>
    <w:p w:rsidR="001311EB" w:rsidRPr="001311EB" w:rsidRDefault="001311EB" w:rsidP="001311EB">
      <w:pPr>
        <w:suppressAutoHyphens/>
        <w:spacing w:after="0" w:line="240" w:lineRule="auto"/>
        <w:rPr>
          <w:rFonts w:ascii="Times New Roman" w:hAnsi="Times New Roman" w:cs="Times New Roman"/>
          <w:b/>
          <w:sz w:val="28"/>
          <w:szCs w:val="28"/>
          <w:lang w:eastAsia="ar-SA"/>
        </w:rPr>
      </w:pPr>
    </w:p>
    <w:p w:rsidR="004A5BBC" w:rsidRPr="001311EB" w:rsidRDefault="004A5BBC" w:rsidP="001311EB">
      <w:pPr>
        <w:spacing w:after="0" w:line="240" w:lineRule="auto"/>
        <w:rPr>
          <w:rFonts w:ascii="Times New Roman" w:hAnsi="Times New Roman" w:cs="Times New Roman"/>
        </w:rPr>
      </w:pPr>
    </w:p>
    <w:sectPr w:rsidR="004A5BBC" w:rsidRPr="001311EB" w:rsidSect="005911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311EB"/>
    <w:rsid w:val="001311EB"/>
    <w:rsid w:val="002D5218"/>
    <w:rsid w:val="003D2E51"/>
    <w:rsid w:val="004A5BBC"/>
    <w:rsid w:val="005911E4"/>
    <w:rsid w:val="00CD02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1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311EB"/>
    <w:rPr>
      <w:color w:val="0000FF"/>
      <w:u w:val="single"/>
    </w:rPr>
  </w:style>
  <w:style w:type="paragraph" w:styleId="a4">
    <w:name w:val="Balloon Text"/>
    <w:basedOn w:val="a"/>
    <w:link w:val="a5"/>
    <w:uiPriority w:val="99"/>
    <w:semiHidden/>
    <w:unhideWhenUsed/>
    <w:rsid w:val="001311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11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7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FE34440C2C12AEE3F9EFC13D623F48A5E0CBC68E7B70D30CFB6724DAD8026BC4DB3D9A7CA03D140B0689E1686FaFJE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E34440C2C12AEE3F9EFC13D623F48A5E0CBC68E7B70D30CFB6724DAD8026BC4DB3D9A7CA03D140B0689E1686FaFJEM" TargetMode="External"/><Relationship Id="rId5" Type="http://schemas.openxmlformats.org/officeDocument/2006/relationships/hyperlink" Target="consultantplus://offline/ref=FE34440C2C12AEE3F9EFC13D623F48A5E0CBC68E7B70D30CFB6724DAD8026BC4DB3D9A7CA03D140B0689E1686FaFJE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5353</Characters>
  <Application>Microsoft Office Word</Application>
  <DocSecurity>0</DocSecurity>
  <Lines>44</Lines>
  <Paragraphs>12</Paragraphs>
  <ScaleCrop>false</ScaleCrop>
  <Company>Reanimator Extreme Edition</Company>
  <LinksUpToDate>false</LinksUpToDate>
  <CharactersWithSpaces>6279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2022-02-02T06:01:00Z</dcterms:created>
  <dcterms:modified xsi:type="dcterms:W3CDTF">2022-02-02T07:57:00Z</dcterms:modified>
</cp:coreProperties>
</file>