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>Администрация Медниковского сельского поселения</w:t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6E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6E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6E84">
        <w:rPr>
          <w:rFonts w:ascii="Times New Roman" w:hAnsi="Times New Roman" w:cs="Times New Roman"/>
          <w:b/>
          <w:sz w:val="28"/>
          <w:szCs w:val="28"/>
        </w:rPr>
        <w:t>15</w:t>
      </w:r>
      <w:r w:rsidR="00983B99">
        <w:rPr>
          <w:rFonts w:ascii="Times New Roman" w:hAnsi="Times New Roman" w:cs="Times New Roman"/>
          <w:b/>
          <w:sz w:val="28"/>
          <w:szCs w:val="28"/>
        </w:rPr>
        <w:t>.11</w:t>
      </w:r>
      <w:r w:rsidRPr="00316E70">
        <w:rPr>
          <w:rFonts w:ascii="Times New Roman" w:hAnsi="Times New Roman" w:cs="Times New Roman"/>
          <w:b/>
          <w:sz w:val="28"/>
          <w:szCs w:val="28"/>
        </w:rPr>
        <w:t>.2022 №</w:t>
      </w:r>
      <w:r w:rsidR="00983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E84">
        <w:rPr>
          <w:rFonts w:ascii="Times New Roman" w:hAnsi="Times New Roman" w:cs="Times New Roman"/>
          <w:b/>
          <w:sz w:val="28"/>
          <w:szCs w:val="28"/>
        </w:rPr>
        <w:t>118</w:t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д. Медниково</w:t>
      </w:r>
    </w:p>
    <w:p w:rsidR="00316E70" w:rsidRPr="00316E70" w:rsidRDefault="00316E70" w:rsidP="003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E70" w:rsidRDefault="00316E70" w:rsidP="0031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б особенностях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осуществления в 2022 году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 в отношении главных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распорядителей (распорядителей) бюджетных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средств, получателей бюджетных средств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постановления Правительства </w:t>
      </w:r>
      <w:proofErr w:type="gramStart"/>
      <w:r w:rsidRPr="00316E7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Федерации от 14 апреля 2022 года № 665 «Об особенностях осуществления </w:t>
      </w:r>
      <w:proofErr w:type="gramStart"/>
      <w:r w:rsidRPr="00316E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E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(распорядителей) бюджетных средств,</w:t>
      </w:r>
    </w:p>
    <w:p w:rsidR="00316E70" w:rsidRDefault="00316E70" w:rsidP="0031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средств» 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Медниковского сельского поселения </w:t>
      </w:r>
      <w:r w:rsidRPr="00316E7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1. Установить, что до 1 января 2023 года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Медниковского сельского  поселения </w:t>
      </w:r>
      <w:r w:rsidRPr="00316E7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E70">
        <w:rPr>
          <w:rFonts w:ascii="Times New Roman" w:hAnsi="Times New Roman" w:cs="Times New Roman"/>
          <w:sz w:val="28"/>
          <w:szCs w:val="28"/>
        </w:rPr>
        <w:t xml:space="preserve"> распорядителей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(распорядителей) бюджетных средств, получателей бюджетных средств,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числе являющихся муниципальными заказчиками.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2. При поступлении от главных распорядителей (распорядителей)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бюджетных средств, получателей бюджетных средств,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о продлении срока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исполнения представлений (предписаний), выданных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Медниковского сельского  поселения </w:t>
      </w:r>
      <w:r w:rsidRPr="00316E70">
        <w:rPr>
          <w:rFonts w:ascii="Times New Roman" w:hAnsi="Times New Roman" w:cs="Times New Roman"/>
          <w:sz w:val="28"/>
          <w:szCs w:val="28"/>
        </w:rPr>
        <w:t>до вступления в силу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</w:t>
      </w:r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Медниковского сельского  поселения </w:t>
      </w:r>
      <w:r w:rsidRPr="00316E70">
        <w:rPr>
          <w:rFonts w:ascii="Times New Roman" w:hAnsi="Times New Roman" w:cs="Times New Roman"/>
          <w:sz w:val="28"/>
          <w:szCs w:val="28"/>
        </w:rPr>
        <w:t>принимает с учетом требований, предусмотренных 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Российской Федерации, решение об удовлетворении таких обращений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течение 10 рабочих дней со дня поступления таких обращений. При этом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устанавливаемый срок исполнения указанных представлений (предписаний)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не может приходиться на дату ранее 1 января 2023 года.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Пункт 1 настоящего постановления не распространяется на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проведение которых осуществляется в соответствии с поручениями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Губернатора Новгородской области, Правительства Новгородской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Медниковского сельского поселения</w:t>
      </w:r>
      <w:r w:rsidRPr="00316E70">
        <w:rPr>
          <w:rFonts w:ascii="Times New Roman" w:hAnsi="Times New Roman" w:cs="Times New Roman"/>
          <w:sz w:val="28"/>
          <w:szCs w:val="28"/>
        </w:rPr>
        <w:t>, требованиями органов прокуратуры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Федерации и правоохранительных органов.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lastRenderedPageBreak/>
        <w:t>3. Установить, что проверки, указанные в пункте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 xml:space="preserve">постановления, начатые до вступления в силу настоящего постановления, </w:t>
      </w:r>
      <w:proofErr w:type="gramStart"/>
      <w:r w:rsidRPr="00316E7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>Администрации Медниковского сельского 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приостанавливаются со сроком возобновления не ранее 1 января 2023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либо завершаются не позднее 20 рабочих дней со дня вступления в силу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316E70" w:rsidRPr="00316E70" w:rsidRDefault="00316E70" w:rsidP="00316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70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газете </w:t>
      </w:r>
      <w:r w:rsidRPr="0031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«Медниковский вестник» </w:t>
      </w:r>
      <w:r w:rsidRPr="0031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70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B99">
        <w:rPr>
          <w:rFonts w:ascii="Times New Roman" w:hAnsi="Times New Roman" w:cs="Times New Roman"/>
          <w:bCs/>
          <w:sz w:val="28"/>
          <w:szCs w:val="28"/>
        </w:rPr>
        <w:t>Администрации Медниковского сельского поселения</w:t>
      </w:r>
      <w:r w:rsidRPr="00316E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16E70" w:rsidRDefault="00316E70" w:rsidP="0031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99" w:rsidRDefault="00983B99" w:rsidP="0031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99" w:rsidRDefault="00983B99" w:rsidP="0031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99" w:rsidRPr="00983B99" w:rsidRDefault="00983B99" w:rsidP="00316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9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983B99">
        <w:rPr>
          <w:rFonts w:ascii="Times New Roman" w:hAnsi="Times New Roman" w:cs="Times New Roman"/>
          <w:b/>
          <w:sz w:val="28"/>
          <w:szCs w:val="28"/>
        </w:rPr>
        <w:tab/>
      </w:r>
      <w:r w:rsidRPr="00983B99">
        <w:rPr>
          <w:rFonts w:ascii="Times New Roman" w:hAnsi="Times New Roman" w:cs="Times New Roman"/>
          <w:b/>
          <w:sz w:val="28"/>
          <w:szCs w:val="28"/>
        </w:rPr>
        <w:tab/>
      </w:r>
      <w:r w:rsidRPr="00983B99">
        <w:rPr>
          <w:rFonts w:ascii="Times New Roman" w:hAnsi="Times New Roman" w:cs="Times New Roman"/>
          <w:b/>
          <w:sz w:val="28"/>
          <w:szCs w:val="28"/>
        </w:rPr>
        <w:tab/>
      </w:r>
      <w:r w:rsidRPr="00983B99">
        <w:rPr>
          <w:rFonts w:ascii="Times New Roman" w:hAnsi="Times New Roman" w:cs="Times New Roman"/>
          <w:b/>
          <w:sz w:val="28"/>
          <w:szCs w:val="28"/>
        </w:rPr>
        <w:tab/>
      </w:r>
      <w:r w:rsidRPr="00983B99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sectPr w:rsidR="00983B99" w:rsidRPr="00983B99" w:rsidSect="00CD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E70"/>
    <w:rsid w:val="00316E70"/>
    <w:rsid w:val="00983B99"/>
    <w:rsid w:val="00AD6E84"/>
    <w:rsid w:val="00CD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2022-11-14T09:37:00Z</dcterms:created>
  <dcterms:modified xsi:type="dcterms:W3CDTF">2022-11-15T06:20:00Z</dcterms:modified>
</cp:coreProperties>
</file>