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61" w:rsidRPr="00AB0BF5" w:rsidRDefault="00AC3C61" w:rsidP="00AC3C61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bookmarkEnd w:id="0"/>
      <w:r w:rsidRPr="00AB0BF5">
        <w:rPr>
          <w:rFonts w:ascii="Times New Roman" w:hAnsi="Times New Roman"/>
          <w:b/>
          <w:bCs/>
          <w:sz w:val="16"/>
          <w:szCs w:val="16"/>
        </w:rPr>
        <w:t>ПРОЕКТ</w:t>
      </w:r>
    </w:p>
    <w:p w:rsidR="007E6A58" w:rsidRPr="007E6A58" w:rsidRDefault="007E6A58" w:rsidP="007E6A58">
      <w:pPr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E6A58">
        <w:rPr>
          <w:rFonts w:ascii="Times New Roman" w:hAnsi="Times New Roman"/>
          <w:b/>
          <w:kern w:val="1"/>
          <w:sz w:val="28"/>
          <w:szCs w:val="28"/>
        </w:rPr>
        <w:t>Российская Федерация</w:t>
      </w:r>
    </w:p>
    <w:p w:rsidR="007E6A58" w:rsidRPr="007E6A58" w:rsidRDefault="007E6A58" w:rsidP="007E6A58">
      <w:pPr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E6A58">
        <w:rPr>
          <w:rFonts w:ascii="Times New Roman" w:hAnsi="Times New Roman"/>
          <w:b/>
          <w:kern w:val="1"/>
          <w:sz w:val="28"/>
          <w:szCs w:val="28"/>
        </w:rPr>
        <w:t>Новгородская область Старорусский район</w:t>
      </w:r>
    </w:p>
    <w:p w:rsidR="007E6A58" w:rsidRPr="007E6A58" w:rsidRDefault="007E6A58" w:rsidP="007E6A58">
      <w:pPr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E6A58">
        <w:rPr>
          <w:rFonts w:ascii="Times New Roman" w:hAnsi="Times New Roman"/>
          <w:b/>
          <w:kern w:val="1"/>
          <w:sz w:val="28"/>
          <w:szCs w:val="28"/>
        </w:rPr>
        <w:t>Совет депутатов Медниковского сельского поселения</w:t>
      </w:r>
    </w:p>
    <w:p w:rsidR="007E6A58" w:rsidRPr="00F72A38" w:rsidRDefault="007E6A58" w:rsidP="007E6A58">
      <w:pPr>
        <w:jc w:val="center"/>
        <w:rPr>
          <w:kern w:val="1"/>
          <w:sz w:val="28"/>
          <w:szCs w:val="28"/>
        </w:rPr>
      </w:pPr>
    </w:p>
    <w:p w:rsidR="00705896" w:rsidRDefault="00705896" w:rsidP="0070589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32"/>
          <w:szCs w:val="32"/>
        </w:rPr>
      </w:pPr>
      <w:r w:rsidRPr="00055263">
        <w:rPr>
          <w:rFonts w:ascii="Times New Roman" w:hAnsi="Times New Roman"/>
          <w:b/>
          <w:bCs/>
          <w:sz w:val="32"/>
          <w:szCs w:val="32"/>
        </w:rPr>
        <w:t>Р Е Ш Е Н И Е</w:t>
      </w:r>
    </w:p>
    <w:p w:rsidR="00705896" w:rsidRPr="007E6A58" w:rsidRDefault="00705896" w:rsidP="00705896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E6A58">
        <w:rPr>
          <w:rFonts w:ascii="Times New Roman" w:hAnsi="Times New Roman"/>
          <w:b/>
          <w:sz w:val="28"/>
          <w:szCs w:val="28"/>
        </w:rPr>
        <w:t>от     №</w:t>
      </w:r>
    </w:p>
    <w:p w:rsidR="00705896" w:rsidRPr="00055263" w:rsidRDefault="007E6A58" w:rsidP="00705896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Медниково</w:t>
      </w:r>
    </w:p>
    <w:p w:rsidR="00705896" w:rsidRDefault="00705896" w:rsidP="00705896">
      <w:pPr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5896" w:rsidRDefault="00705896" w:rsidP="00AC3C6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3C61" w:rsidRPr="00055263" w:rsidRDefault="002D7D4E" w:rsidP="00705896">
      <w:pPr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Положение о муниципальном</w:t>
      </w:r>
      <w:r w:rsidR="007E6A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контроле </w:t>
      </w:r>
      <w:r w:rsidR="00135D09" w:rsidRPr="00135D09">
        <w:rPr>
          <w:rFonts w:ascii="Times New Roman" w:hAnsi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дорожном хозяйстве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7E6A58">
        <w:rPr>
          <w:rFonts w:ascii="Times New Roman" w:hAnsi="Times New Roman"/>
          <w:b/>
          <w:sz w:val="28"/>
          <w:szCs w:val="28"/>
        </w:rPr>
        <w:t>Медниковского сельского поселения</w:t>
      </w:r>
    </w:p>
    <w:p w:rsidR="00AC3C61" w:rsidRPr="00055263" w:rsidRDefault="00AC3C61" w:rsidP="00AC3C6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C3C61" w:rsidRPr="00055263" w:rsidRDefault="00AC3C61" w:rsidP="00AC3C6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55263">
        <w:rPr>
          <w:rFonts w:ascii="Times New Roman" w:hAnsi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055263">
        <w:rPr>
          <w:rFonts w:ascii="Times New Roman" w:hAnsi="Times New Roman"/>
          <w:sz w:val="28"/>
          <w:szCs w:val="28"/>
        </w:rPr>
        <w:t xml:space="preserve"> от 31 июля 2020 г</w:t>
      </w:r>
      <w:r>
        <w:rPr>
          <w:rFonts w:ascii="Times New Roman" w:hAnsi="Times New Roman"/>
          <w:sz w:val="28"/>
          <w:szCs w:val="28"/>
        </w:rPr>
        <w:t>ода</w:t>
      </w:r>
      <w:r w:rsidRPr="00055263">
        <w:rPr>
          <w:rFonts w:ascii="Times New Roman" w:hAnsi="Times New Roman"/>
          <w:sz w:val="28"/>
          <w:szCs w:val="28"/>
        </w:rPr>
        <w:t xml:space="preserve"> № 248-ФЗ </w:t>
      </w:r>
      <w:r>
        <w:rPr>
          <w:rFonts w:ascii="Times New Roman" w:hAnsi="Times New Roman"/>
          <w:sz w:val="28"/>
          <w:szCs w:val="28"/>
        </w:rPr>
        <w:t>«</w:t>
      </w:r>
      <w:r w:rsidRPr="00055263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55263">
        <w:rPr>
          <w:rFonts w:ascii="Times New Roman" w:hAnsi="Times New Roman"/>
          <w:sz w:val="28"/>
          <w:szCs w:val="28"/>
        </w:rPr>
        <w:t xml:space="preserve">, </w:t>
      </w:r>
      <w:r w:rsidR="00705896">
        <w:rPr>
          <w:rFonts w:ascii="Times New Roman" w:hAnsi="Times New Roman"/>
          <w:sz w:val="28"/>
          <w:szCs w:val="28"/>
        </w:rPr>
        <w:t xml:space="preserve">Совет депутатов </w:t>
      </w:r>
      <w:r w:rsidR="007E6A58">
        <w:rPr>
          <w:rFonts w:ascii="Times New Roman" w:hAnsi="Times New Roman"/>
          <w:sz w:val="28"/>
          <w:szCs w:val="28"/>
        </w:rPr>
        <w:t xml:space="preserve">Медниковского сельского поселения </w:t>
      </w:r>
      <w:r w:rsidRPr="00055263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9F5647" w:rsidRDefault="00AC3C61" w:rsidP="00D553B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055263">
        <w:rPr>
          <w:rFonts w:ascii="Times New Roman" w:hAnsi="Times New Roman"/>
          <w:sz w:val="28"/>
          <w:szCs w:val="28"/>
        </w:rPr>
        <w:t>1.</w:t>
      </w:r>
      <w:r w:rsidR="00EB725E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055263">
        <w:rPr>
          <w:rFonts w:ascii="Times New Roman" w:hAnsi="Times New Roman"/>
          <w:sz w:val="28"/>
          <w:szCs w:val="28"/>
        </w:rPr>
        <w:t>Положени</w:t>
      </w:r>
      <w:r w:rsidR="00EB725E">
        <w:rPr>
          <w:rFonts w:ascii="Times New Roman" w:hAnsi="Times New Roman"/>
          <w:sz w:val="28"/>
          <w:szCs w:val="28"/>
        </w:rPr>
        <w:t>е</w:t>
      </w:r>
      <w:r w:rsidR="007E6A58">
        <w:rPr>
          <w:rFonts w:ascii="Times New Roman" w:hAnsi="Times New Roman"/>
          <w:sz w:val="28"/>
          <w:szCs w:val="28"/>
        </w:rPr>
        <w:t xml:space="preserve"> </w:t>
      </w:r>
      <w:r w:rsidRPr="008F07BB">
        <w:rPr>
          <w:rFonts w:ascii="Times New Roman" w:hAnsi="Times New Roman"/>
          <w:bCs/>
          <w:sz w:val="28"/>
          <w:szCs w:val="28"/>
        </w:rPr>
        <w:t>о муниципальном</w:t>
      </w:r>
      <w:r w:rsidR="007E6A58">
        <w:rPr>
          <w:rFonts w:ascii="Times New Roman" w:hAnsi="Times New Roman"/>
          <w:bCs/>
          <w:sz w:val="28"/>
          <w:szCs w:val="28"/>
        </w:rPr>
        <w:t xml:space="preserve"> </w:t>
      </w:r>
      <w:r w:rsidRPr="008F07BB">
        <w:rPr>
          <w:rFonts w:ascii="Times New Roman" w:hAnsi="Times New Roman"/>
          <w:bCs/>
          <w:sz w:val="28"/>
          <w:szCs w:val="28"/>
        </w:rPr>
        <w:t xml:space="preserve">контроле </w:t>
      </w:r>
      <w:r w:rsidR="00135D09" w:rsidRPr="00135D09">
        <w:rPr>
          <w:rFonts w:ascii="Times New Roman" w:hAnsi="Times New Roman"/>
          <w:bCs/>
          <w:sz w:val="28"/>
          <w:szCs w:val="28"/>
        </w:rPr>
        <w:t>на автомобильном транспорте, городском наземном электрическом транспорте и дорожном хозяйстве</w:t>
      </w:r>
      <w:r w:rsidR="007E6A58">
        <w:rPr>
          <w:rFonts w:ascii="Times New Roman" w:hAnsi="Times New Roman"/>
          <w:bCs/>
          <w:sz w:val="28"/>
          <w:szCs w:val="28"/>
        </w:rPr>
        <w:t xml:space="preserve"> </w:t>
      </w:r>
      <w:r w:rsidRPr="008F07BB">
        <w:rPr>
          <w:rFonts w:ascii="Times New Roman" w:hAnsi="Times New Roman"/>
          <w:bCs/>
          <w:sz w:val="28"/>
          <w:szCs w:val="28"/>
        </w:rPr>
        <w:t>на территории</w:t>
      </w:r>
      <w:r w:rsidR="007E6A58" w:rsidRPr="007E6A58">
        <w:rPr>
          <w:rFonts w:ascii="Times New Roman" w:hAnsi="Times New Roman"/>
          <w:sz w:val="28"/>
          <w:szCs w:val="28"/>
        </w:rPr>
        <w:t xml:space="preserve"> </w:t>
      </w:r>
      <w:r w:rsidR="007E6A58">
        <w:rPr>
          <w:rFonts w:ascii="Times New Roman" w:hAnsi="Times New Roman"/>
          <w:sz w:val="28"/>
          <w:szCs w:val="28"/>
        </w:rPr>
        <w:t>Медниковского сельского поселения</w:t>
      </w:r>
      <w:r w:rsidR="00EB725E">
        <w:rPr>
          <w:rFonts w:ascii="Times New Roman" w:hAnsi="Times New Roman"/>
          <w:bCs/>
          <w:sz w:val="28"/>
          <w:szCs w:val="28"/>
        </w:rPr>
        <w:t>, утвержденное решением</w:t>
      </w:r>
      <w:r w:rsidR="00705896">
        <w:rPr>
          <w:rFonts w:ascii="Times New Roman" w:hAnsi="Times New Roman"/>
          <w:bCs/>
          <w:sz w:val="28"/>
          <w:szCs w:val="28"/>
        </w:rPr>
        <w:t xml:space="preserve"> Совета депутатов </w:t>
      </w:r>
      <w:r w:rsidR="007E6A58">
        <w:rPr>
          <w:rFonts w:ascii="Times New Roman" w:hAnsi="Times New Roman"/>
          <w:sz w:val="28"/>
          <w:szCs w:val="28"/>
        </w:rPr>
        <w:t xml:space="preserve">Медниковского сельского поселения </w:t>
      </w:r>
      <w:r w:rsidR="00EB725E">
        <w:rPr>
          <w:rFonts w:ascii="Times New Roman" w:hAnsi="Times New Roman"/>
          <w:bCs/>
          <w:sz w:val="28"/>
          <w:szCs w:val="28"/>
        </w:rPr>
        <w:t xml:space="preserve">от </w:t>
      </w:r>
      <w:r w:rsidR="00705896">
        <w:rPr>
          <w:rFonts w:ascii="Times New Roman" w:hAnsi="Times New Roman"/>
          <w:bCs/>
          <w:sz w:val="28"/>
          <w:szCs w:val="28"/>
        </w:rPr>
        <w:t>2</w:t>
      </w:r>
      <w:r w:rsidR="007E6A58">
        <w:rPr>
          <w:rFonts w:ascii="Times New Roman" w:hAnsi="Times New Roman"/>
          <w:bCs/>
          <w:sz w:val="28"/>
          <w:szCs w:val="28"/>
        </w:rPr>
        <w:t>8</w:t>
      </w:r>
      <w:r w:rsidR="00EB725E">
        <w:rPr>
          <w:rFonts w:ascii="Times New Roman" w:hAnsi="Times New Roman"/>
          <w:bCs/>
          <w:sz w:val="28"/>
          <w:szCs w:val="28"/>
        </w:rPr>
        <w:t>.</w:t>
      </w:r>
      <w:r w:rsidR="006A6DD6">
        <w:rPr>
          <w:rFonts w:ascii="Times New Roman" w:hAnsi="Times New Roman"/>
          <w:bCs/>
          <w:sz w:val="28"/>
          <w:szCs w:val="28"/>
        </w:rPr>
        <w:t>10</w:t>
      </w:r>
      <w:r w:rsidR="00EB725E">
        <w:rPr>
          <w:rFonts w:ascii="Times New Roman" w:hAnsi="Times New Roman"/>
          <w:bCs/>
          <w:sz w:val="28"/>
          <w:szCs w:val="28"/>
        </w:rPr>
        <w:t>.2021 №</w:t>
      </w:r>
      <w:r w:rsidR="007E6A58">
        <w:rPr>
          <w:rFonts w:ascii="Times New Roman" w:hAnsi="Times New Roman"/>
          <w:bCs/>
          <w:sz w:val="28"/>
          <w:szCs w:val="28"/>
        </w:rPr>
        <w:t xml:space="preserve"> 53</w:t>
      </w:r>
      <w:r w:rsidR="006A6DD6">
        <w:rPr>
          <w:rFonts w:ascii="Times New Roman" w:hAnsi="Times New Roman"/>
          <w:bCs/>
          <w:sz w:val="28"/>
          <w:szCs w:val="28"/>
        </w:rPr>
        <w:t>, д</w:t>
      </w:r>
      <w:r w:rsidR="009F5647">
        <w:rPr>
          <w:rFonts w:ascii="Times New Roman" w:hAnsi="Times New Roman"/>
          <w:bCs/>
          <w:sz w:val="28"/>
          <w:szCs w:val="28"/>
        </w:rPr>
        <w:t>ополни</w:t>
      </w:r>
      <w:r w:rsidR="006A6DD6">
        <w:rPr>
          <w:rFonts w:ascii="Times New Roman" w:hAnsi="Times New Roman"/>
          <w:bCs/>
          <w:sz w:val="28"/>
          <w:szCs w:val="28"/>
        </w:rPr>
        <w:t>в</w:t>
      </w:r>
      <w:r w:rsidR="009F5647">
        <w:rPr>
          <w:rFonts w:ascii="Times New Roman" w:hAnsi="Times New Roman"/>
          <w:bCs/>
          <w:sz w:val="28"/>
          <w:szCs w:val="28"/>
        </w:rPr>
        <w:t xml:space="preserve"> Положение Приложением </w:t>
      </w:r>
      <w:r w:rsidR="00135D09">
        <w:rPr>
          <w:rFonts w:ascii="Times New Roman" w:hAnsi="Times New Roman"/>
          <w:bCs/>
          <w:sz w:val="28"/>
          <w:szCs w:val="28"/>
        </w:rPr>
        <w:t>1</w:t>
      </w:r>
      <w:r w:rsidR="008961E9">
        <w:rPr>
          <w:rFonts w:ascii="Times New Roman" w:hAnsi="Times New Roman"/>
          <w:bCs/>
          <w:sz w:val="28"/>
          <w:szCs w:val="28"/>
        </w:rPr>
        <w:t>«</w:t>
      </w:r>
      <w:r w:rsidR="009F5647">
        <w:rPr>
          <w:rFonts w:ascii="Times New Roman" w:hAnsi="Times New Roman"/>
          <w:bCs/>
          <w:sz w:val="28"/>
          <w:szCs w:val="28"/>
        </w:rPr>
        <w:t>Индикативные показатели».</w:t>
      </w:r>
    </w:p>
    <w:p w:rsidR="00AC3C61" w:rsidRPr="00055263" w:rsidRDefault="00AC3C61" w:rsidP="00AC3C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5263">
        <w:rPr>
          <w:rFonts w:ascii="Times New Roman" w:hAnsi="Times New Roman"/>
          <w:sz w:val="28"/>
          <w:szCs w:val="28"/>
        </w:rPr>
        <w:t>2.</w:t>
      </w:r>
      <w:r w:rsidRPr="00F47922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возникающие с 0</w:t>
      </w:r>
      <w:r w:rsidRPr="00F47922">
        <w:rPr>
          <w:rFonts w:ascii="Times New Roman" w:hAnsi="Times New Roman"/>
          <w:sz w:val="28"/>
          <w:szCs w:val="28"/>
        </w:rPr>
        <w:t>1 января 2022 года</w:t>
      </w:r>
      <w:r>
        <w:rPr>
          <w:rFonts w:ascii="Times New Roman" w:hAnsi="Times New Roman"/>
          <w:sz w:val="28"/>
          <w:szCs w:val="28"/>
        </w:rPr>
        <w:t>.</w:t>
      </w:r>
    </w:p>
    <w:p w:rsidR="007E6A58" w:rsidRPr="007E6A58" w:rsidRDefault="007E6A58" w:rsidP="007E6A58">
      <w:pPr>
        <w:tabs>
          <w:tab w:val="left" w:pos="709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3C61" w:rsidRPr="007E6A58">
        <w:rPr>
          <w:rFonts w:ascii="Times New Roman" w:hAnsi="Times New Roman"/>
          <w:sz w:val="28"/>
          <w:szCs w:val="28"/>
        </w:rPr>
        <w:t>3.</w:t>
      </w:r>
      <w:r w:rsidRPr="007E6A58">
        <w:rPr>
          <w:rFonts w:ascii="Times New Roman" w:hAnsi="Times New Roman"/>
          <w:sz w:val="28"/>
          <w:szCs w:val="28"/>
        </w:rPr>
        <w:t xml:space="preserve"> Опубликовать  настоящее постановление в газете «Медниковский вестник»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A58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в информационно-телекоммуникационной сети «Интернет».</w:t>
      </w:r>
    </w:p>
    <w:p w:rsidR="00705896" w:rsidRPr="00055263" w:rsidRDefault="00705896" w:rsidP="007058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3C61" w:rsidRDefault="00AC3C61" w:rsidP="00AC3C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5896" w:rsidRDefault="00705896" w:rsidP="00AC3C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3C61" w:rsidRPr="00055263" w:rsidRDefault="00705896" w:rsidP="007E6A58">
      <w:pPr>
        <w:rPr>
          <w:rFonts w:ascii="Times New Roman" w:hAnsi="Times New Roman"/>
          <w:b/>
          <w:color w:val="00000A"/>
          <w:sz w:val="28"/>
          <w:szCs w:val="28"/>
          <w:lang w:bidi="hi-IN"/>
        </w:rPr>
      </w:pPr>
      <w:r w:rsidRPr="005C01E6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7E6A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="007E6A58">
        <w:rPr>
          <w:rFonts w:ascii="Times New Roman" w:hAnsi="Times New Roman"/>
          <w:b/>
          <w:bCs/>
          <w:sz w:val="28"/>
          <w:szCs w:val="28"/>
        </w:rPr>
        <w:tab/>
      </w:r>
      <w:r w:rsidR="007E6A58">
        <w:rPr>
          <w:rFonts w:ascii="Times New Roman" w:hAnsi="Times New Roman"/>
          <w:b/>
          <w:bCs/>
          <w:sz w:val="28"/>
          <w:szCs w:val="28"/>
        </w:rPr>
        <w:tab/>
      </w:r>
      <w:r w:rsidR="007E6A58">
        <w:rPr>
          <w:rFonts w:ascii="Times New Roman" w:hAnsi="Times New Roman"/>
          <w:b/>
          <w:bCs/>
          <w:sz w:val="28"/>
          <w:szCs w:val="28"/>
        </w:rPr>
        <w:tab/>
      </w:r>
      <w:r w:rsidR="007E6A58">
        <w:rPr>
          <w:rFonts w:ascii="Times New Roman" w:hAnsi="Times New Roman"/>
          <w:b/>
          <w:bCs/>
          <w:sz w:val="28"/>
          <w:szCs w:val="28"/>
        </w:rPr>
        <w:tab/>
        <w:t>Ю.В. Иванова</w:t>
      </w:r>
    </w:p>
    <w:p w:rsidR="006A6DD6" w:rsidRDefault="006A6DD6" w:rsidP="00AC3C61">
      <w:pPr>
        <w:tabs>
          <w:tab w:val="left" w:pos="6800"/>
        </w:tabs>
        <w:spacing w:line="280" w:lineRule="exact"/>
        <w:jc w:val="center"/>
        <w:textAlignment w:val="baseline"/>
        <w:rPr>
          <w:rFonts w:ascii="Times New Roman" w:hAnsi="Times New Roman"/>
          <w:b/>
          <w:color w:val="00000A"/>
          <w:sz w:val="28"/>
          <w:szCs w:val="28"/>
          <w:lang w:bidi="hi-IN"/>
        </w:rPr>
      </w:pPr>
    </w:p>
    <w:p w:rsidR="006A6DD6" w:rsidRDefault="006A6DD6" w:rsidP="00AC3C61">
      <w:pPr>
        <w:tabs>
          <w:tab w:val="left" w:pos="6800"/>
        </w:tabs>
        <w:spacing w:line="280" w:lineRule="exact"/>
        <w:jc w:val="center"/>
        <w:textAlignment w:val="baseline"/>
        <w:rPr>
          <w:rFonts w:ascii="Times New Roman" w:hAnsi="Times New Roman"/>
          <w:b/>
          <w:color w:val="00000A"/>
          <w:sz w:val="28"/>
          <w:szCs w:val="28"/>
          <w:lang w:bidi="hi-IN"/>
        </w:rPr>
      </w:pPr>
    </w:p>
    <w:p w:rsidR="006A6DD6" w:rsidRDefault="006A6DD6" w:rsidP="00AC3C61">
      <w:pPr>
        <w:tabs>
          <w:tab w:val="left" w:pos="6800"/>
        </w:tabs>
        <w:spacing w:line="280" w:lineRule="exact"/>
        <w:jc w:val="center"/>
        <w:textAlignment w:val="baseline"/>
        <w:rPr>
          <w:rFonts w:ascii="Times New Roman" w:hAnsi="Times New Roman"/>
          <w:b/>
          <w:color w:val="00000A"/>
          <w:sz w:val="28"/>
          <w:szCs w:val="28"/>
          <w:lang w:bidi="hi-IN"/>
        </w:rPr>
      </w:pPr>
    </w:p>
    <w:p w:rsidR="00102832" w:rsidRDefault="00102832" w:rsidP="00AC3C6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102832" w:rsidRDefault="00102832" w:rsidP="00AC3C6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102832" w:rsidRDefault="00102832" w:rsidP="00AC3C6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102832" w:rsidRDefault="00102832" w:rsidP="00AC3C6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102832" w:rsidRDefault="00102832" w:rsidP="00AC3C6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424BEB" w:rsidRDefault="00424BEB">
      <w:pPr>
        <w:rPr>
          <w:rFonts w:ascii="Times New Roman" w:hAnsi="Times New Roman"/>
          <w:color w:val="auto"/>
          <w:sz w:val="28"/>
          <w:szCs w:val="28"/>
        </w:rPr>
      </w:pPr>
    </w:p>
    <w:p w:rsidR="007E6A58" w:rsidRDefault="007E6A58">
      <w:pPr>
        <w:rPr>
          <w:rFonts w:ascii="Times New Roman" w:hAnsi="Times New Roman"/>
          <w:color w:val="auto"/>
          <w:sz w:val="28"/>
          <w:szCs w:val="28"/>
        </w:rPr>
      </w:pPr>
    </w:p>
    <w:p w:rsidR="007E6A58" w:rsidRDefault="007E6A58">
      <w:pPr>
        <w:rPr>
          <w:rFonts w:ascii="Times New Roman" w:hAnsi="Times New Roman"/>
          <w:color w:val="auto"/>
          <w:sz w:val="28"/>
          <w:szCs w:val="28"/>
        </w:rPr>
      </w:pPr>
    </w:p>
    <w:p w:rsidR="007E6A58" w:rsidRDefault="007E6A58">
      <w:pPr>
        <w:rPr>
          <w:rFonts w:ascii="Times New Roman" w:hAnsi="Times New Roman"/>
          <w:color w:val="auto"/>
          <w:sz w:val="28"/>
          <w:szCs w:val="28"/>
        </w:rPr>
      </w:pPr>
    </w:p>
    <w:p w:rsidR="007E6A58" w:rsidRDefault="007E6A58">
      <w:pPr>
        <w:rPr>
          <w:rFonts w:ascii="Times New Roman" w:hAnsi="Times New Roman"/>
          <w:color w:val="auto"/>
          <w:sz w:val="28"/>
          <w:szCs w:val="28"/>
        </w:rPr>
      </w:pPr>
    </w:p>
    <w:p w:rsidR="007E6A58" w:rsidRDefault="007E6A58"/>
    <w:p w:rsidR="008961E9" w:rsidRDefault="008961E9" w:rsidP="00227D7A">
      <w:pPr>
        <w:spacing w:line="192" w:lineRule="auto"/>
        <w:ind w:left="4535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227D7A" w:rsidRPr="007E6A58" w:rsidRDefault="00227D7A" w:rsidP="007E6A58">
      <w:pPr>
        <w:spacing w:line="192" w:lineRule="auto"/>
        <w:ind w:left="4535"/>
        <w:jc w:val="right"/>
        <w:outlineLvl w:val="1"/>
        <w:rPr>
          <w:rFonts w:ascii="Times New Roman" w:hAnsi="Times New Roman"/>
          <w:color w:val="auto"/>
          <w:sz w:val="24"/>
          <w:szCs w:val="24"/>
        </w:rPr>
      </w:pPr>
      <w:r w:rsidRPr="007E6A58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</w:t>
      </w:r>
      <w:r w:rsidR="008961E9" w:rsidRPr="007E6A58">
        <w:rPr>
          <w:rFonts w:ascii="Times New Roman" w:hAnsi="Times New Roman"/>
          <w:color w:val="auto"/>
          <w:sz w:val="24"/>
          <w:szCs w:val="24"/>
        </w:rPr>
        <w:t>1</w:t>
      </w:r>
    </w:p>
    <w:p w:rsidR="006115A7" w:rsidRPr="007E6A58" w:rsidRDefault="00227D7A" w:rsidP="007E6A58">
      <w:pPr>
        <w:widowControl/>
        <w:ind w:left="4536"/>
        <w:jc w:val="right"/>
        <w:rPr>
          <w:rFonts w:ascii="Times New Roman" w:hAnsi="Times New Roman"/>
          <w:iCs/>
          <w:sz w:val="24"/>
          <w:szCs w:val="24"/>
        </w:rPr>
      </w:pPr>
      <w:r w:rsidRPr="007E6A58">
        <w:rPr>
          <w:rFonts w:ascii="Times New Roman" w:hAnsi="Times New Roman"/>
          <w:sz w:val="24"/>
          <w:szCs w:val="24"/>
        </w:rPr>
        <w:t>к Положению о муниципальном контроле</w:t>
      </w:r>
      <w:r w:rsidR="007E6A58">
        <w:rPr>
          <w:rFonts w:ascii="Times New Roman" w:hAnsi="Times New Roman"/>
          <w:sz w:val="24"/>
          <w:szCs w:val="24"/>
        </w:rPr>
        <w:t xml:space="preserve"> </w:t>
      </w:r>
      <w:r w:rsidR="00135D09" w:rsidRPr="007E6A58">
        <w:rPr>
          <w:rFonts w:ascii="Times New Roman" w:hAnsi="Times New Roman"/>
          <w:bCs/>
          <w:sz w:val="24"/>
          <w:szCs w:val="24"/>
        </w:rPr>
        <w:t>на автомобильном транспорте, городском наземном электрическом транспорте и дорожном хозяйстве</w:t>
      </w:r>
      <w:r w:rsidR="007E6A58">
        <w:rPr>
          <w:rFonts w:ascii="Times New Roman" w:hAnsi="Times New Roman"/>
          <w:bCs/>
          <w:sz w:val="24"/>
          <w:szCs w:val="24"/>
        </w:rPr>
        <w:t xml:space="preserve"> </w:t>
      </w:r>
      <w:r w:rsidRPr="007E6A58">
        <w:rPr>
          <w:rFonts w:ascii="Times New Roman" w:hAnsi="Times New Roman"/>
          <w:sz w:val="24"/>
          <w:szCs w:val="24"/>
        </w:rPr>
        <w:t xml:space="preserve">на территории  </w:t>
      </w:r>
      <w:r w:rsidR="007E6A58">
        <w:rPr>
          <w:rFonts w:ascii="Times New Roman" w:hAnsi="Times New Roman"/>
          <w:sz w:val="24"/>
          <w:szCs w:val="24"/>
        </w:rPr>
        <w:t>Медниковского сельского поселения</w:t>
      </w:r>
    </w:p>
    <w:p w:rsidR="007E6A58" w:rsidRDefault="007E6A58" w:rsidP="002A4EBA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7E6A58" w:rsidRDefault="007E6A58" w:rsidP="002A4EBA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A4EBA" w:rsidRPr="007E6A58" w:rsidRDefault="002A4EBA" w:rsidP="002A4EBA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E6A58">
        <w:rPr>
          <w:rFonts w:ascii="Times New Roman" w:hAnsi="Times New Roman"/>
          <w:b/>
          <w:sz w:val="24"/>
          <w:szCs w:val="24"/>
        </w:rPr>
        <w:t>Индикативные показатели:</w:t>
      </w:r>
    </w:p>
    <w:p w:rsidR="002A4EBA" w:rsidRPr="007E6A58" w:rsidRDefault="002A4EBA" w:rsidP="002A4EBA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A4EBA" w:rsidRPr="007E6A5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7E6A58">
        <w:t>количество внеплановых контрольных (надзорных) мероприятий, проведенных за отчетный период;</w:t>
      </w:r>
    </w:p>
    <w:p w:rsidR="002A4EBA" w:rsidRPr="007E6A5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7E6A58">
        <w:t xml:space="preserve">общее количество контрольных (надзорных) мероприятий </w:t>
      </w:r>
      <w:r w:rsidRPr="007E6A58">
        <w:br/>
        <w:t>с взаимодействием, проведенных за отчетный период;</w:t>
      </w:r>
    </w:p>
    <w:p w:rsidR="002A4EBA" w:rsidRPr="007E6A5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7E6A58">
        <w:t>количество контрольных (надзорных) мероприятий с взаимодействием по каждому виду КНМ, проведенных за отчетный период;</w:t>
      </w:r>
    </w:p>
    <w:p w:rsidR="002A4EBA" w:rsidRPr="007E6A5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7E6A58">
        <w:t xml:space="preserve">количество контрольных (надзорных) мероприятий, проведенных </w:t>
      </w:r>
      <w:r w:rsidRPr="007E6A58">
        <w:br/>
        <w:t>с использованием средств дистанционного взаимодействия, за отчетный период;</w:t>
      </w:r>
    </w:p>
    <w:p w:rsidR="002A4EBA" w:rsidRPr="007E6A5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7E6A58">
        <w:t>количество предостережений о недопустимости нарушения обязательных требований, объявленных за отчетный период;</w:t>
      </w:r>
    </w:p>
    <w:p w:rsidR="002A4EBA" w:rsidRPr="007E6A5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7E6A58">
        <w:t xml:space="preserve">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:rsidR="002A4EBA" w:rsidRPr="007E6A5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7E6A58">
        <w:t xml:space="preserve">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2A4EBA" w:rsidRPr="007E6A5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7E6A58">
        <w:t xml:space="preserve">сумма административных штрафов, наложенных по результатам контрольных (надзорных) мероприятий, за отчетный период; </w:t>
      </w:r>
    </w:p>
    <w:p w:rsidR="002A4EBA" w:rsidRPr="007E6A5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7E6A58">
        <w:t xml:space="preserve">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2A4EBA" w:rsidRPr="007E6A5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7E6A58">
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2A4EBA" w:rsidRPr="007E6A5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7E6A58">
        <w:t>общее количество учтенных объектов контроля на конец отчетного периода;</w:t>
      </w:r>
    </w:p>
    <w:p w:rsidR="002A4EBA" w:rsidRPr="007E6A5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7E6A58">
        <w:t>количество учтенных контролируемых лиц на конец отчетного периода;</w:t>
      </w:r>
    </w:p>
    <w:p w:rsidR="002A4EBA" w:rsidRPr="007E6A58" w:rsidRDefault="002A4EBA" w:rsidP="002A4EBA">
      <w:pPr>
        <w:pStyle w:val="Default"/>
        <w:numPr>
          <w:ilvl w:val="0"/>
          <w:numId w:val="1"/>
        </w:numPr>
        <w:spacing w:line="240" w:lineRule="exact"/>
        <w:ind w:left="0" w:firstLine="709"/>
        <w:contextualSpacing/>
        <w:jc w:val="both"/>
      </w:pPr>
      <w:r w:rsidRPr="007E6A58">
        <w:t xml:space="preserve">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2A4EBA" w:rsidRPr="007E6A58" w:rsidRDefault="002A4EBA" w:rsidP="002A4EBA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A58">
        <w:rPr>
          <w:rFonts w:ascii="Times New Roman" w:hAnsi="Times New Roman"/>
          <w:sz w:val="24"/>
          <w:szCs w:val="24"/>
        </w:rPr>
        <w:t xml:space="preserve">общее количество жалоб, поданных контролируемыми лицами </w:t>
      </w:r>
      <w:r w:rsidRPr="007E6A58">
        <w:rPr>
          <w:rFonts w:ascii="Times New Roman" w:hAnsi="Times New Roman"/>
          <w:sz w:val="24"/>
          <w:szCs w:val="24"/>
        </w:rPr>
        <w:br/>
        <w:t>в досудебном порядке за отчетный период;</w:t>
      </w:r>
    </w:p>
    <w:p w:rsidR="002A4EBA" w:rsidRPr="007E6A58" w:rsidRDefault="002A4EBA" w:rsidP="002A4EBA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A58">
        <w:rPr>
          <w:rFonts w:ascii="Times New Roman" w:hAnsi="Times New Roman"/>
          <w:sz w:val="24"/>
          <w:szCs w:val="24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2A4EBA" w:rsidRPr="007E6A58" w:rsidRDefault="002A4EBA" w:rsidP="002A4EBA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A58">
        <w:rPr>
          <w:rFonts w:ascii="Times New Roman" w:hAnsi="Times New Roman"/>
          <w:sz w:val="24"/>
          <w:szCs w:val="24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2A4EBA" w:rsidRPr="007E6A58" w:rsidRDefault="002A4EBA" w:rsidP="002A4EBA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A58">
        <w:rPr>
          <w:rFonts w:ascii="Times New Roman" w:hAnsi="Times New Roman"/>
          <w:sz w:val="24"/>
          <w:szCs w:val="24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2A4EBA" w:rsidRPr="007E6A58" w:rsidRDefault="002A4EBA" w:rsidP="002A4EBA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A58">
        <w:rPr>
          <w:rFonts w:ascii="Times New Roman" w:hAnsi="Times New Roman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</w:t>
      </w:r>
      <w:r w:rsidRPr="007E6A58">
        <w:rPr>
          <w:rFonts w:ascii="Times New Roman" w:hAnsi="Times New Roman"/>
          <w:sz w:val="24"/>
          <w:szCs w:val="24"/>
        </w:rPr>
        <w:br/>
        <w:t>об удовлетворении заявленных требований, за отчетный период;</w:t>
      </w:r>
    </w:p>
    <w:p w:rsidR="002A4EBA" w:rsidRPr="007E6A58" w:rsidRDefault="002A4EBA" w:rsidP="002A4EBA">
      <w:pPr>
        <w:pStyle w:val="a9"/>
        <w:widowControl/>
        <w:numPr>
          <w:ilvl w:val="0"/>
          <w:numId w:val="1"/>
        </w:numPr>
        <w:spacing w:after="16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A58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2A4EBA" w:rsidRPr="007E6A58" w:rsidRDefault="002A4EBA" w:rsidP="002A4EBA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135D09" w:rsidRDefault="00135D09" w:rsidP="00135D09"/>
    <w:p w:rsidR="00135D09" w:rsidRDefault="00135D09" w:rsidP="006115A7">
      <w:pPr>
        <w:spacing w:after="360"/>
        <w:jc w:val="center"/>
        <w:outlineLvl w:val="0"/>
      </w:pPr>
    </w:p>
    <w:sectPr w:rsidR="00135D09" w:rsidSect="007E6A5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FDB" w:rsidRDefault="00BF1FDB" w:rsidP="00AC3C61">
      <w:r>
        <w:separator/>
      </w:r>
    </w:p>
  </w:endnote>
  <w:endnote w:type="continuationSeparator" w:id="1">
    <w:p w:rsidR="00BF1FDB" w:rsidRDefault="00BF1FDB" w:rsidP="00AC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FDB" w:rsidRDefault="00BF1FDB" w:rsidP="00AC3C61">
      <w:r>
        <w:separator/>
      </w:r>
    </w:p>
  </w:footnote>
  <w:footnote w:type="continuationSeparator" w:id="1">
    <w:p w:rsidR="00BF1FDB" w:rsidRDefault="00BF1FDB" w:rsidP="00AC3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C61"/>
    <w:rsid w:val="000244B9"/>
    <w:rsid w:val="0009397A"/>
    <w:rsid w:val="000E3A01"/>
    <w:rsid w:val="00102832"/>
    <w:rsid w:val="00135D09"/>
    <w:rsid w:val="00227D7A"/>
    <w:rsid w:val="002A4EBA"/>
    <w:rsid w:val="002D7D4E"/>
    <w:rsid w:val="0032465F"/>
    <w:rsid w:val="00424BEB"/>
    <w:rsid w:val="006048C5"/>
    <w:rsid w:val="006115A7"/>
    <w:rsid w:val="006A6DD6"/>
    <w:rsid w:val="00705896"/>
    <w:rsid w:val="00770527"/>
    <w:rsid w:val="007D40E6"/>
    <w:rsid w:val="007E6A58"/>
    <w:rsid w:val="0085387F"/>
    <w:rsid w:val="008961E9"/>
    <w:rsid w:val="008F543F"/>
    <w:rsid w:val="009133D4"/>
    <w:rsid w:val="00917F1B"/>
    <w:rsid w:val="00950C8B"/>
    <w:rsid w:val="009B18BF"/>
    <w:rsid w:val="009D5FDD"/>
    <w:rsid w:val="009F5647"/>
    <w:rsid w:val="00A942CB"/>
    <w:rsid w:val="00AC3C61"/>
    <w:rsid w:val="00B211BF"/>
    <w:rsid w:val="00BE7ABD"/>
    <w:rsid w:val="00BF1FDB"/>
    <w:rsid w:val="00C02DC0"/>
    <w:rsid w:val="00C14778"/>
    <w:rsid w:val="00CD28E4"/>
    <w:rsid w:val="00D262C7"/>
    <w:rsid w:val="00D553B7"/>
    <w:rsid w:val="00D67FB3"/>
    <w:rsid w:val="00E13053"/>
    <w:rsid w:val="00E529EB"/>
    <w:rsid w:val="00E93278"/>
    <w:rsid w:val="00EA21F9"/>
    <w:rsid w:val="00EB725E"/>
    <w:rsid w:val="00ED3A9B"/>
    <w:rsid w:val="00EF0624"/>
    <w:rsid w:val="00F82905"/>
    <w:rsid w:val="00F9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6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C3C61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4">
    <w:name w:val="Текст сноски Знак"/>
    <w:basedOn w:val="a0"/>
    <w:link w:val="a3"/>
    <w:semiHidden/>
    <w:rsid w:val="00AC3C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AC3C6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AC3C6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footnote reference"/>
    <w:link w:val="1"/>
    <w:uiPriority w:val="99"/>
    <w:unhideWhenUsed/>
    <w:rsid w:val="00AC3C61"/>
    <w:rPr>
      <w:rFonts w:ascii="Calibri" w:eastAsia="Times New Roman" w:hAnsi="Calibri" w:cs="Times New Roman"/>
      <w:sz w:val="20"/>
      <w:szCs w:val="20"/>
      <w:vertAlign w:val="superscript"/>
      <w:lang/>
    </w:rPr>
  </w:style>
  <w:style w:type="paragraph" w:customStyle="1" w:styleId="1">
    <w:name w:val="Знак сноски1"/>
    <w:basedOn w:val="a"/>
    <w:link w:val="a5"/>
    <w:uiPriority w:val="99"/>
    <w:rsid w:val="00AC3C61"/>
    <w:pPr>
      <w:widowControl/>
      <w:spacing w:after="200" w:line="276" w:lineRule="auto"/>
    </w:pPr>
    <w:rPr>
      <w:rFonts w:ascii="Calibri" w:hAnsi="Calibri"/>
      <w:color w:val="auto"/>
      <w:vertAlign w:val="superscript"/>
      <w:lang/>
    </w:rPr>
  </w:style>
  <w:style w:type="character" w:styleId="a6">
    <w:name w:val="Hyperlink"/>
    <w:basedOn w:val="a0"/>
    <w:uiPriority w:val="99"/>
    <w:unhideWhenUsed/>
    <w:rsid w:val="00AC3C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72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725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D553B7"/>
    <w:pPr>
      <w:ind w:left="720"/>
      <w:contextualSpacing/>
    </w:pPr>
    <w:rPr>
      <w:color w:val="auto"/>
      <w:lang/>
    </w:rPr>
  </w:style>
  <w:style w:type="character" w:customStyle="1" w:styleId="aa">
    <w:name w:val="Абзац списка Знак"/>
    <w:link w:val="a9"/>
    <w:locked/>
    <w:rsid w:val="00D553B7"/>
    <w:rPr>
      <w:rFonts w:ascii="Arial" w:eastAsia="Times New Roman" w:hAnsi="Arial" w:cs="Times New Roman"/>
      <w:sz w:val="20"/>
      <w:szCs w:val="20"/>
      <w:lang/>
    </w:rPr>
  </w:style>
  <w:style w:type="table" w:styleId="ab">
    <w:name w:val="Table Grid"/>
    <w:basedOn w:val="a1"/>
    <w:uiPriority w:val="39"/>
    <w:rsid w:val="0042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Пользователь</cp:lastModifiedBy>
  <cp:revision>4</cp:revision>
  <cp:lastPrinted>2021-11-10T09:12:00Z</cp:lastPrinted>
  <dcterms:created xsi:type="dcterms:W3CDTF">2021-12-02T06:58:00Z</dcterms:created>
  <dcterms:modified xsi:type="dcterms:W3CDTF">2021-12-02T13:01:00Z</dcterms:modified>
</cp:coreProperties>
</file>