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Муниципальное учреждение Администрация Медниковского сельского поселения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Водителю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Иванову Сергею Анатольевичу</w:t>
            </w:r>
          </w:p>
        </w:tc>
      </w:tr>
      <w:tr>
        <w:trPr>
          <w:trHeight w:val="15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7245" w:type="dxa"/>
            <w:gridSpan w:val="23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Уведомление</w:t>
            </w:r>
          </w:p>
        </w:tc>
        <w:tc>
          <w:tcPr>
            <w:tcW w:w="1575" w:type="dxa"/>
            <w:gridSpan w:val="5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25.09.2020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575" w:type="dxa"/>
            <w:gridSpan w:val="5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0" w:type="dxa"/>
            <w:gridSpan w:val="12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 изменениях в трудовом законодательстве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Уважаемый Сергей Анатольевич!</w:t>
            </w:r>
          </w:p>
        </w:tc>
      </w:tr>
      <w:tr>
        <w:trPr>
          <w:trHeight w:val="10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     В соответствии с пунктом 4 части 1 статьи 2 Федерального закона от 16.12.2019 № 439-ФЗ уведомляем Вас об изменениях в трудовом законодательстве, связанных с формированием сведений о трудовой деятельности в электронном виде, а также о Вашем праве путем подачи соответствующего письменного заявления сделать выбор между продолжением ведения Вашей трудовой книжки в соответствии со статьей 66 Трудового кодекса РФ (далее - ТК РФ) или предоставлением Вам сведений о трудовой деятельности в соответствии со статьей 66.1 ТК РФ.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     1. Федеральным законом от 16.12.2019 № 439-ФЗ внесены следующие изменения:</w:t>
              <w:br/>
              <w:t>
- с 1 января 2020 г. работники могут отказаться от продолжения ведения трудовой книжки в бумажном виде;</w:t>
              <w:br/>
              <w:t>
- с 1 января 2020 г. работодатели формируют сведения о трудовой деятельности (выполняемая работа, переводы на другую постоянную работу, основаниях прекращения трудового договора и др.) для каждого работника в электронном виде (т.н. электронную трудовую книжку) и передают их на хранение в Пенсионный фонд РФ.</w:t>
              <w:br/>
              <w:t>
     2. До 31 декабря 2020 г. включительно Вы должны подать письменное заявление, в котором необходимо указать Ваш выбор: продолжить ведение трудовой книжки в бумажном виде в соответствии со статьей 66 ТК РФ или предоставлять Вам сведения о трудовой деятельности в соответствии со статьей 66.1 ТК РФ.</w:t>
              <w:br/>
              <w:t>
     3. Если Вы выберете продолжение ведения трудовой книжки в бумажном виде, за Вами сохранится право в дальнейшем изменить свой выбор и подать заявление о предоставлении сведений о трудовой деятельности.</w:t>
              <w:br/>
              <w:t>
     4. Если Вы выберете предоставление сведений о трудовой деятельности, в Вашу трудовую книжку будет внесена соответствующая запись, затем трудовая книжка будет выдана Вам на руки.</w:t>
              <w:br/>
              <w:t>
</w:t>
            </w:r>
          </w:p>
        </w:tc>
      </w:tr>
      <w:tr>
        <w:trPr>
          <w:trHeight w:val="15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0" w:type="dxa"/>
            <w:gridSpan w:val="1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Просим Вас сделать выбор и передать заявление в отдел кадров до 31 декабря 2020 г. включительно.</w:t>
            </w:r>
          </w:p>
        </w:tc>
      </w:tr>
      <w:tr>
        <w:trPr>
          <w:trHeight w:val="16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Глава администрации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0" w:type="dxa"/>
            <w:gridSpan w:val="1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Л. Н. Бобрукевич</w:t>
            </w:r>
          </w:p>
        </w:tc>
      </w:tr>
      <w:tr>
        <w:trPr/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Уведомление получил</w:t>
            </w: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Дата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/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780" w:type="dxa"/>
            <w:gridSpan w:val="12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13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Глава администрации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Муниципальное учреждение Администрация Медниковского сельского поселения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Бобрукевич Людмиле Николаевне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 Иванова Сергея Анатольевича</w:t>
            </w:r>
          </w:p>
        </w:tc>
      </w:tr>
      <w:tr>
        <w:trPr>
          <w:trHeight w:val="15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Заявление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продолжить ведение моей трудовой книжки в соответствии со статьей 66 Трудового кодекса Российской Федерации.</w:t>
            </w:r>
          </w:p>
        </w:tc>
      </w:tr>
      <w:tr>
        <w:trPr>
          <w:trHeight w:val="12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/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Дата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120" w:hRule="atLeast"/>
        </w:trPr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780" w:type="dxa"/>
            <w:gridSpan w:val="12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dashSmallGap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13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Глава администрации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Муниципальное учреждение Администрация Медниковского сельского поселения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Бобрукевич Людмиле Николаевне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gridSpan w:val="16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 Иванова Сергея Анатольевича</w:t>
            </w:r>
          </w:p>
        </w:tc>
      </w:tr>
      <w:tr>
        <w:trPr>
          <w:trHeight w:val="135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Заявление</w:t>
            </w: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95" w:type="dxa"/>
            <w:gridSpan w:val="3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предоставлять мне сведения о трудовой деятельности в соответствии со статьей 66.1 Трудового кодекса Российской Федерации.</w:t>
            </w:r>
          </w:p>
        </w:tc>
      </w:tr>
      <w:tr>
        <w:trPr>
          <w:trHeight w:val="12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Дата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