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8" w:rsidRPr="00457035" w:rsidRDefault="002D1AE8" w:rsidP="002D1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 xml:space="preserve"> </w:t>
      </w:r>
      <w:r w:rsidRPr="0045703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D1AE8" w:rsidRPr="00457035" w:rsidRDefault="002D1AE8" w:rsidP="002D1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от </w:t>
      </w:r>
      <w:r w:rsidR="0073160E">
        <w:rPr>
          <w:rFonts w:ascii="Times New Roman" w:hAnsi="Times New Roman"/>
          <w:b/>
          <w:kern w:val="2"/>
          <w:sz w:val="28"/>
          <w:szCs w:val="28"/>
        </w:rPr>
        <w:t>27.09</w:t>
      </w:r>
      <w:r>
        <w:rPr>
          <w:rFonts w:ascii="Times New Roman" w:hAnsi="Times New Roman"/>
          <w:b/>
          <w:kern w:val="2"/>
          <w:sz w:val="28"/>
          <w:szCs w:val="28"/>
        </w:rPr>
        <w:t>.2024</w:t>
      </w:r>
      <w:r w:rsidRPr="00457035">
        <w:rPr>
          <w:rFonts w:ascii="Times New Roman" w:hAnsi="Times New Roman"/>
          <w:b/>
          <w:kern w:val="2"/>
          <w:sz w:val="28"/>
          <w:szCs w:val="28"/>
        </w:rPr>
        <w:t xml:space="preserve">    № </w:t>
      </w:r>
      <w:r w:rsidR="001C0016">
        <w:rPr>
          <w:rFonts w:ascii="Times New Roman" w:hAnsi="Times New Roman"/>
          <w:b/>
          <w:kern w:val="2"/>
          <w:sz w:val="28"/>
          <w:szCs w:val="28"/>
        </w:rPr>
        <w:t>163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D1AE8" w:rsidRPr="00457035" w:rsidRDefault="002D1AE8" w:rsidP="002D1A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>д. Медниково</w:t>
      </w:r>
    </w:p>
    <w:p w:rsidR="00BC2E24" w:rsidRPr="00BC2E24" w:rsidRDefault="00BC2E24" w:rsidP="0073160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CC0C24" w:rsidRPr="00301275" w:rsidRDefault="00CC0C24" w:rsidP="00BC2E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налог на имущество физических лиц</w:t>
      </w:r>
    </w:p>
    <w:p w:rsidR="003C359B" w:rsidRPr="00301275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43DE0" w:rsidRPr="00BC2E24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>В соо</w:t>
      </w:r>
      <w:r w:rsidR="002D1AE8">
        <w:rPr>
          <w:rFonts w:ascii="Times New Roman" w:hAnsi="Times New Roman"/>
          <w:sz w:val="28"/>
          <w:szCs w:val="28"/>
        </w:rPr>
        <w:t>тветствии с пунктом 2 статьи 406</w:t>
      </w:r>
      <w:r w:rsidRPr="00BC2E2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</w:t>
      </w:r>
      <w:r w:rsidR="00043DE0" w:rsidRPr="00BC2E24">
        <w:rPr>
          <w:rFonts w:ascii="Times New Roman" w:hAnsi="Times New Roman"/>
          <w:sz w:val="28"/>
          <w:szCs w:val="28"/>
        </w:rPr>
        <w:t xml:space="preserve">Совет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="00043DE0" w:rsidRPr="00BC2E2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BC2E24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</w:t>
      </w:r>
      <w:r w:rsidR="00BC2E24" w:rsidRPr="00BC2E24">
        <w:rPr>
          <w:rFonts w:ascii="Times New Roman" w:hAnsi="Times New Roman"/>
          <w:sz w:val="28"/>
          <w:szCs w:val="28"/>
        </w:rPr>
        <w:t>ого поселения от 26.11.2020 № 13</w:t>
      </w:r>
      <w:r w:rsidRPr="00BC2E24">
        <w:rPr>
          <w:rFonts w:ascii="Times New Roman" w:hAnsi="Times New Roman"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       1.1. Пункт 3 решения изложить в следующей редакции:</w:t>
      </w:r>
    </w:p>
    <w:p w:rsidR="00043DE0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786805" w:rsidRPr="00301275" w:rsidTr="009D3F9B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86805" w:rsidRPr="002D1AE8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Ставка налога (процентов)</w:t>
            </w:r>
          </w:p>
        </w:tc>
      </w:tr>
      <w:tr w:rsidR="00786805" w:rsidRPr="00786805" w:rsidTr="009D3F9B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Жилые дома, части жилых домов, квартиры, части квартир, комнаты; единые недвижимые комплексы,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6805">
              <w:rPr>
                <w:rFonts w:ascii="Times New Roman" w:hAnsi="Times New Roman"/>
                <w:sz w:val="26"/>
                <w:szCs w:val="26"/>
                <w:lang w:val="en-US"/>
              </w:rPr>
              <w:t>0,3</w:t>
            </w:r>
          </w:p>
        </w:tc>
      </w:tr>
      <w:tr w:rsidR="00786805" w:rsidRPr="00786805" w:rsidTr="009D3F9B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6805">
              <w:rPr>
                <w:rFonts w:ascii="Times New Roman" w:hAnsi="Times New Roman"/>
                <w:sz w:val="26"/>
                <w:szCs w:val="26"/>
                <w:lang w:val="en-US"/>
              </w:rPr>
              <w:t>0,3</w:t>
            </w:r>
          </w:p>
        </w:tc>
      </w:tr>
      <w:tr w:rsidR="00786805" w:rsidRPr="00786805" w:rsidTr="009D3F9B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Гаражи и </w:t>
            </w:r>
            <w:proofErr w:type="spellStart"/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машино-места</w:t>
            </w:r>
            <w:proofErr w:type="spellEnd"/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, в том числе расположенные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br/>
              <w:t>в объектах налогообложения, включенны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 в перечень, определяемый в соответствии с пунктом 7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Федерации, в объект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ах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налогообложения, предусмотренных абзацем вторым пункта 10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2D1AE8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AE8">
              <w:rPr>
                <w:rFonts w:ascii="Times New Roman" w:hAnsi="Times New Roman"/>
                <w:sz w:val="26"/>
                <w:szCs w:val="26"/>
              </w:rPr>
              <w:lastRenderedPageBreak/>
              <w:t>0,3</w:t>
            </w:r>
          </w:p>
        </w:tc>
      </w:tr>
      <w:tr w:rsidR="00786805" w:rsidRPr="00786805" w:rsidTr="009D3F9B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Объекты налогообложения с кадастровой стоимостью более 12 миллионов рублей, включенные в перечень, определяемый в соответствии с пунктом 7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Федерации; объекты налогообложения с кадастровой стоимостью более 12 миллионов рублей, предусмотренные абзацем вторым пункта 10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805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786805" w:rsidRPr="00786805" w:rsidTr="009D3F9B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Объекты налогообложения с кадастровой стоимостью 12 миллионов рублей и менее, включенные в перечень, определяемый в соответствии с пунктом 7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Федерации; объекты налогообложения с кадастровой стоимостью 12 миллионов рублей и менее, предусмотренные абзацем вторым пункта 10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805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786805" w:rsidRPr="00786805" w:rsidTr="009D3F9B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805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786805" w:rsidRPr="00786805" w:rsidTr="009D3F9B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301275" w:rsidRDefault="00786805" w:rsidP="009D3F9B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Прочие объекты (здания, строения, сооружения, помещения)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6805" w:rsidRPr="00786805" w:rsidRDefault="00786805" w:rsidP="009D3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6805"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</w:tr>
    </w:tbl>
    <w:p w:rsidR="007D1503" w:rsidRPr="00BC2E24" w:rsidRDefault="00043DE0" w:rsidP="0078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1503" w:rsidRPr="00BC2E2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043DE0" w:rsidRPr="00BC2E24" w:rsidRDefault="00043DE0" w:rsidP="00BC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BC2E24" w:rsidRPr="00BC2E24">
        <w:rPr>
          <w:rFonts w:ascii="Times New Roman" w:hAnsi="Times New Roman"/>
          <w:sz w:val="28"/>
          <w:szCs w:val="28"/>
        </w:rPr>
        <w:t>Медниковский</w:t>
      </w:r>
      <w:r w:rsidRPr="00BC2E2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043DE0" w:rsidRPr="00BC2E24" w:rsidRDefault="00043DE0" w:rsidP="00BC2E2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C2E24">
        <w:rPr>
          <w:rFonts w:ascii="Times New Roman" w:hAnsi="Times New Roman"/>
          <w:sz w:val="28"/>
          <w:szCs w:val="28"/>
        </w:rPr>
        <w:t>Контроль</w:t>
      </w:r>
      <w:r w:rsidR="0073160E">
        <w:rPr>
          <w:rFonts w:ascii="Times New Roman" w:hAnsi="Times New Roman"/>
          <w:sz w:val="28"/>
          <w:szCs w:val="28"/>
        </w:rPr>
        <w:t xml:space="preserve"> </w:t>
      </w:r>
      <w:r w:rsidRPr="00BC2E2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BC2E24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3AAA" w:rsidRPr="00BC2E24" w:rsidRDefault="006C3AAA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BC2E24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301275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C3AAA" w:rsidRPr="00301275" w:rsidRDefault="00043DE0" w:rsidP="0030127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Глава </w:t>
      </w:r>
      <w:r w:rsidR="00F302C6" w:rsidRPr="00301275"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ельского поселения                 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     Ю.В. Иванова</w:t>
      </w:r>
    </w:p>
    <w:sectPr w:rsidR="006C3AAA" w:rsidRPr="00301275" w:rsidSect="00C047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1C0016"/>
    <w:rsid w:val="001D4ABC"/>
    <w:rsid w:val="00274338"/>
    <w:rsid w:val="002D1AE8"/>
    <w:rsid w:val="00301275"/>
    <w:rsid w:val="00306B5F"/>
    <w:rsid w:val="00352B98"/>
    <w:rsid w:val="003B1DCD"/>
    <w:rsid w:val="003C27EB"/>
    <w:rsid w:val="003C359B"/>
    <w:rsid w:val="003F2100"/>
    <w:rsid w:val="005B0C18"/>
    <w:rsid w:val="0061675C"/>
    <w:rsid w:val="006C3AAA"/>
    <w:rsid w:val="006D1BEA"/>
    <w:rsid w:val="006D6BBD"/>
    <w:rsid w:val="0073160E"/>
    <w:rsid w:val="00786805"/>
    <w:rsid w:val="007D1503"/>
    <w:rsid w:val="007E40D7"/>
    <w:rsid w:val="007F40F9"/>
    <w:rsid w:val="00932279"/>
    <w:rsid w:val="00A04A05"/>
    <w:rsid w:val="00A85A54"/>
    <w:rsid w:val="00BC2E24"/>
    <w:rsid w:val="00C0477E"/>
    <w:rsid w:val="00C16FFD"/>
    <w:rsid w:val="00CC0C24"/>
    <w:rsid w:val="00EB1A2E"/>
    <w:rsid w:val="00F302C6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477E"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Hyperlink"/>
    <w:rsid w:val="00C0477E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C04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4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54D73-F482-4177-868D-D89A8071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2020-12-28T11:32:00Z</cp:lastPrinted>
  <dcterms:created xsi:type="dcterms:W3CDTF">2024-09-16T12:20:00Z</dcterms:created>
  <dcterms:modified xsi:type="dcterms:W3CDTF">2024-09-30T09:46:00Z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