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4D3" w:rsidRDefault="002144D3"/>
    <w:p w:rsidR="002144D3" w:rsidRDefault="002144D3" w:rsidP="002144D3">
      <w:pPr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8382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4D3" w:rsidRPr="00841B63" w:rsidRDefault="002144D3" w:rsidP="002144D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841B63">
        <w:rPr>
          <w:rFonts w:ascii="Times New Roman" w:eastAsia="Times New Roman" w:hAnsi="Times New Roman"/>
          <w:b/>
          <w:sz w:val="26"/>
          <w:szCs w:val="26"/>
        </w:rPr>
        <w:t>Российская Федерация</w:t>
      </w:r>
    </w:p>
    <w:p w:rsidR="002144D3" w:rsidRPr="00841B63" w:rsidRDefault="002144D3" w:rsidP="002144D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841B63">
        <w:rPr>
          <w:rFonts w:ascii="Times New Roman" w:eastAsia="Times New Roman" w:hAnsi="Times New Roman"/>
          <w:b/>
          <w:sz w:val="26"/>
          <w:szCs w:val="26"/>
        </w:rPr>
        <w:t>Новгородская  область Старорусский  район</w:t>
      </w:r>
    </w:p>
    <w:p w:rsidR="002144D3" w:rsidRDefault="002144D3" w:rsidP="002144D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Администрация Медниковского</w:t>
      </w:r>
      <w:r w:rsidRPr="00841B63">
        <w:rPr>
          <w:rFonts w:ascii="Times New Roman" w:eastAsia="Times New Roman" w:hAnsi="Times New Roman"/>
          <w:b/>
          <w:sz w:val="26"/>
          <w:szCs w:val="26"/>
        </w:rPr>
        <w:t xml:space="preserve"> сельского поселения</w:t>
      </w:r>
    </w:p>
    <w:p w:rsidR="002144D3" w:rsidRPr="00841B63" w:rsidRDefault="002144D3" w:rsidP="002144D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2144D3" w:rsidRPr="00841B63" w:rsidRDefault="002144D3" w:rsidP="002144D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proofErr w:type="gramStart"/>
      <w:r w:rsidRPr="00841B63">
        <w:rPr>
          <w:rFonts w:ascii="Times New Roman" w:eastAsia="Times New Roman" w:hAnsi="Times New Roman"/>
          <w:b/>
          <w:sz w:val="26"/>
          <w:szCs w:val="26"/>
        </w:rPr>
        <w:t>П</w:t>
      </w:r>
      <w:proofErr w:type="gramEnd"/>
      <w:r w:rsidRPr="00841B63">
        <w:rPr>
          <w:rFonts w:ascii="Times New Roman" w:eastAsia="Times New Roman" w:hAnsi="Times New Roman"/>
          <w:b/>
          <w:sz w:val="26"/>
          <w:szCs w:val="26"/>
        </w:rPr>
        <w:t xml:space="preserve"> О С Т А Н О В Л Е Н И Е</w:t>
      </w:r>
    </w:p>
    <w:p w:rsidR="002144D3" w:rsidRPr="00841B63" w:rsidRDefault="002144D3" w:rsidP="002144D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2144D3" w:rsidRPr="00990D4B" w:rsidRDefault="002144D3" w:rsidP="002144D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990D4B">
        <w:rPr>
          <w:rFonts w:ascii="Times New Roman" w:eastAsia="Times New Roman" w:hAnsi="Times New Roman"/>
          <w:b/>
          <w:sz w:val="26"/>
          <w:szCs w:val="26"/>
        </w:rPr>
        <w:t xml:space="preserve">от    </w:t>
      </w:r>
      <w:r>
        <w:rPr>
          <w:rFonts w:ascii="Times New Roman" w:eastAsia="Times New Roman" w:hAnsi="Times New Roman"/>
          <w:b/>
          <w:sz w:val="26"/>
          <w:szCs w:val="26"/>
        </w:rPr>
        <w:t xml:space="preserve">08.07.2024   </w:t>
      </w:r>
      <w:r w:rsidRPr="00990D4B">
        <w:rPr>
          <w:rFonts w:ascii="Times New Roman" w:eastAsia="Times New Roman" w:hAnsi="Times New Roman"/>
          <w:b/>
          <w:sz w:val="26"/>
          <w:szCs w:val="26"/>
        </w:rPr>
        <w:t xml:space="preserve">  №</w:t>
      </w:r>
      <w:r>
        <w:rPr>
          <w:rFonts w:ascii="Times New Roman" w:eastAsia="Times New Roman" w:hAnsi="Times New Roman"/>
          <w:b/>
          <w:sz w:val="26"/>
          <w:szCs w:val="26"/>
        </w:rPr>
        <w:t xml:space="preserve"> 75</w:t>
      </w:r>
      <w:r w:rsidRPr="00990D4B">
        <w:rPr>
          <w:rFonts w:ascii="Times New Roman" w:eastAsia="Times New Roman" w:hAnsi="Times New Roman"/>
          <w:b/>
          <w:sz w:val="26"/>
          <w:szCs w:val="26"/>
        </w:rPr>
        <w:t xml:space="preserve"> </w:t>
      </w:r>
    </w:p>
    <w:p w:rsidR="002144D3" w:rsidRPr="00841B63" w:rsidRDefault="002144D3" w:rsidP="002144D3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д. Медниково</w:t>
      </w:r>
    </w:p>
    <w:p w:rsidR="002144D3" w:rsidRPr="00841B63" w:rsidRDefault="002144D3" w:rsidP="002144D3">
      <w:pPr>
        <w:pStyle w:val="a3"/>
        <w:spacing w:after="0"/>
        <w:jc w:val="center"/>
        <w:rPr>
          <w:sz w:val="26"/>
          <w:szCs w:val="26"/>
        </w:rPr>
      </w:pPr>
      <w:r w:rsidRPr="00841B63">
        <w:rPr>
          <w:b/>
          <w:bCs/>
          <w:sz w:val="26"/>
          <w:szCs w:val="26"/>
        </w:rPr>
        <w:t>О внесении изменений в Административный регламент</w:t>
      </w:r>
      <w:r w:rsidRPr="00841B63">
        <w:rPr>
          <w:sz w:val="26"/>
          <w:szCs w:val="26"/>
        </w:rPr>
        <w:t xml:space="preserve"> </w:t>
      </w:r>
      <w:r w:rsidRPr="00841B63">
        <w:rPr>
          <w:b/>
          <w:bCs/>
          <w:sz w:val="26"/>
          <w:szCs w:val="26"/>
        </w:rPr>
        <w:t>по предоставлению муниципальной услуги «Прекращение права постоянного (бессрочного) пользования, права безвозмездного пользования, права пожизненного наследуемого владения земельным участком, находящимся в муниципальной собственности»</w:t>
      </w:r>
    </w:p>
    <w:p w:rsidR="002144D3" w:rsidRPr="00AF14DB" w:rsidRDefault="002144D3" w:rsidP="002144D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1B63">
        <w:rPr>
          <w:rFonts w:ascii="Times New Roman" w:hAnsi="Times New Roman"/>
          <w:sz w:val="26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Земельным кодексом Российской Федерации, руководствуясь Уставом </w:t>
      </w:r>
      <w:r>
        <w:rPr>
          <w:rFonts w:ascii="Times New Roman" w:hAnsi="Times New Roman"/>
          <w:sz w:val="26"/>
          <w:szCs w:val="26"/>
        </w:rPr>
        <w:t>Медниковского</w:t>
      </w:r>
      <w:r w:rsidRPr="00841B63">
        <w:rPr>
          <w:rFonts w:ascii="Times New Roman" w:hAnsi="Times New Roman"/>
          <w:sz w:val="26"/>
          <w:szCs w:val="26"/>
        </w:rPr>
        <w:t xml:space="preserve"> сельского поселения, Администрация </w:t>
      </w:r>
      <w:r>
        <w:rPr>
          <w:rFonts w:ascii="Times New Roman" w:hAnsi="Times New Roman"/>
          <w:sz w:val="26"/>
          <w:szCs w:val="26"/>
        </w:rPr>
        <w:t>Медниковского</w:t>
      </w:r>
      <w:r w:rsidRPr="00841B63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Pr="00841B63">
        <w:rPr>
          <w:rFonts w:ascii="Times New Roman" w:hAnsi="Times New Roman"/>
          <w:b/>
          <w:sz w:val="26"/>
          <w:szCs w:val="26"/>
        </w:rPr>
        <w:t>ПОСТАНОВЛЯЕТ</w:t>
      </w:r>
      <w:r w:rsidRPr="00841B63">
        <w:rPr>
          <w:rFonts w:ascii="Times New Roman" w:hAnsi="Times New Roman"/>
          <w:sz w:val="26"/>
          <w:szCs w:val="26"/>
        </w:rPr>
        <w:t>:</w:t>
      </w:r>
    </w:p>
    <w:p w:rsidR="002144D3" w:rsidRPr="00841B63" w:rsidRDefault="002144D3" w:rsidP="002144D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1B63">
        <w:rPr>
          <w:rFonts w:ascii="Times New Roman" w:hAnsi="Times New Roman"/>
          <w:sz w:val="26"/>
          <w:szCs w:val="26"/>
        </w:rPr>
        <w:t xml:space="preserve">1. Внести в Административный регламент по предоставлению муниципальной услуги «Прекращения права постоянного (бессрочного) пользования, права безвозмездного пользования, права пожизненного наследуемого владения земельным участком, находящимся в муниципальной собственности», утвержденный постановлением Администрации </w:t>
      </w:r>
      <w:r>
        <w:rPr>
          <w:rFonts w:ascii="Times New Roman" w:hAnsi="Times New Roman"/>
          <w:sz w:val="26"/>
          <w:szCs w:val="26"/>
        </w:rPr>
        <w:t>Медниковского сельского поселения от 18.01.2021 № 11</w:t>
      </w:r>
      <w:r w:rsidRPr="00841B63">
        <w:rPr>
          <w:rFonts w:ascii="Times New Roman" w:hAnsi="Times New Roman"/>
          <w:sz w:val="26"/>
          <w:szCs w:val="26"/>
        </w:rPr>
        <w:t xml:space="preserve"> (далее - Регламент), следующие изменения:</w:t>
      </w:r>
    </w:p>
    <w:p w:rsidR="002144D3" w:rsidRPr="00841B63" w:rsidRDefault="002144D3" w:rsidP="002144D3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41B63">
        <w:rPr>
          <w:rFonts w:ascii="Times New Roman" w:hAnsi="Times New Roman"/>
          <w:b/>
          <w:sz w:val="26"/>
          <w:szCs w:val="26"/>
        </w:rPr>
        <w:t>1.1. Пункт 2.4.1. Регламента изложить в новой редакции:</w:t>
      </w:r>
    </w:p>
    <w:p w:rsidR="002144D3" w:rsidRPr="00841B63" w:rsidRDefault="002144D3" w:rsidP="002144D3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841B63">
        <w:rPr>
          <w:rFonts w:ascii="Times New Roman" w:hAnsi="Times New Roman"/>
          <w:bCs/>
          <w:sz w:val="26"/>
          <w:szCs w:val="26"/>
        </w:rPr>
        <w:t>«2.4.1. Максимальный срок предоставления муниципальной услуги составляет не более 15 календарных дней со дня поступления в Уполномоченный орган документов, указанных в пункте 2.6.1. настоящего административного регламента</w:t>
      </w:r>
      <w:proofErr w:type="gramStart"/>
      <w:r w:rsidRPr="00841B63">
        <w:rPr>
          <w:rFonts w:ascii="Times New Roman" w:hAnsi="Times New Roman"/>
          <w:bCs/>
          <w:sz w:val="26"/>
          <w:szCs w:val="26"/>
        </w:rPr>
        <w:t>.».</w:t>
      </w:r>
      <w:proofErr w:type="gramEnd"/>
    </w:p>
    <w:p w:rsidR="002144D3" w:rsidRPr="00841B63" w:rsidRDefault="002144D3" w:rsidP="002144D3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41B63">
        <w:rPr>
          <w:rFonts w:ascii="Times New Roman" w:hAnsi="Times New Roman"/>
          <w:b/>
          <w:sz w:val="26"/>
          <w:szCs w:val="26"/>
        </w:rPr>
        <w:t>1.2. Пункт 3.4.1. Регламента изложить в новой редакции:</w:t>
      </w:r>
    </w:p>
    <w:p w:rsidR="002144D3" w:rsidRPr="00841B63" w:rsidRDefault="002144D3" w:rsidP="002144D3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841B63">
        <w:rPr>
          <w:rFonts w:ascii="Times New Roman" w:hAnsi="Times New Roman"/>
          <w:bCs/>
          <w:sz w:val="26"/>
          <w:szCs w:val="26"/>
        </w:rPr>
        <w:t>«3.4.1. Основанием для начала административной процедуры является наличие полного пакета документов, указанных в пункте 2.6.1. и пункте 2.7 настоящего административного регламента, или получение последнего ответа на направленный в соответствии с пунктом 3.3 настоящего административного регламента межведомственный запрос</w:t>
      </w:r>
      <w:proofErr w:type="gramStart"/>
      <w:r w:rsidRPr="00841B63">
        <w:rPr>
          <w:rFonts w:ascii="Times New Roman" w:hAnsi="Times New Roman"/>
          <w:bCs/>
          <w:sz w:val="26"/>
          <w:szCs w:val="26"/>
        </w:rPr>
        <w:t>.».</w:t>
      </w:r>
      <w:proofErr w:type="gramEnd"/>
    </w:p>
    <w:p w:rsidR="002144D3" w:rsidRPr="00841B63" w:rsidRDefault="002144D3" w:rsidP="002144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bidi="ru-RU"/>
        </w:rPr>
      </w:pPr>
      <w:r w:rsidRPr="00841B63">
        <w:rPr>
          <w:rFonts w:ascii="Times New Roman" w:hAnsi="Times New Roman"/>
          <w:sz w:val="26"/>
          <w:szCs w:val="26"/>
        </w:rPr>
        <w:t xml:space="preserve">       2. </w:t>
      </w:r>
      <w:r w:rsidRPr="00841B63">
        <w:rPr>
          <w:rFonts w:ascii="Times New Roman" w:hAnsi="Times New Roman"/>
          <w:sz w:val="26"/>
          <w:szCs w:val="26"/>
          <w:lang w:bidi="ru-RU"/>
        </w:rPr>
        <w:t>Опубликовать настоящее постановление в газете «</w:t>
      </w:r>
      <w:r>
        <w:rPr>
          <w:rFonts w:ascii="Times New Roman" w:hAnsi="Times New Roman"/>
          <w:sz w:val="26"/>
          <w:szCs w:val="26"/>
          <w:lang w:bidi="ru-RU"/>
        </w:rPr>
        <w:t>Медниковский</w:t>
      </w:r>
      <w:r w:rsidRPr="00841B63">
        <w:rPr>
          <w:rFonts w:ascii="Times New Roman" w:hAnsi="Times New Roman"/>
          <w:sz w:val="26"/>
          <w:szCs w:val="26"/>
          <w:lang w:bidi="ru-RU"/>
        </w:rPr>
        <w:t xml:space="preserve"> вестник» и на официальном сайте Администрации </w:t>
      </w:r>
      <w:r>
        <w:rPr>
          <w:rFonts w:ascii="Times New Roman" w:hAnsi="Times New Roman"/>
          <w:sz w:val="26"/>
          <w:szCs w:val="26"/>
          <w:lang w:bidi="ru-RU"/>
        </w:rPr>
        <w:t>Медниковского</w:t>
      </w:r>
      <w:r w:rsidRPr="00841B63">
        <w:rPr>
          <w:rFonts w:ascii="Times New Roman" w:hAnsi="Times New Roman"/>
          <w:sz w:val="26"/>
          <w:szCs w:val="26"/>
          <w:lang w:bidi="ru-RU"/>
        </w:rPr>
        <w:t xml:space="preserve"> сельского поселения в информационно-коммуникационной сети «Интернет».</w:t>
      </w:r>
    </w:p>
    <w:p w:rsidR="002144D3" w:rsidRPr="00841B63" w:rsidRDefault="002144D3" w:rsidP="002144D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144D3" w:rsidRDefault="002144D3" w:rsidP="002144D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2144D3" w:rsidRDefault="002144D3" w:rsidP="002144D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841B63">
        <w:rPr>
          <w:rFonts w:ascii="Times New Roman" w:hAnsi="Times New Roman"/>
          <w:b/>
          <w:sz w:val="26"/>
          <w:szCs w:val="26"/>
        </w:rPr>
        <w:t>Глава администрации</w:t>
      </w:r>
      <w:r w:rsidRPr="00841B63"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>Ю.В. Иванова</w:t>
      </w:r>
    </w:p>
    <w:sectPr w:rsidR="002144D3" w:rsidSect="002144D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44D3"/>
    <w:rsid w:val="00214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unhideWhenUsed/>
    <w:rsid w:val="00214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2144D3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14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44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1763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2024-07-08T07:12:00Z</dcterms:created>
  <dcterms:modified xsi:type="dcterms:W3CDTF">2024-07-08T07:15:00Z</dcterms:modified>
</cp:coreProperties>
</file>