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50"/>
      </w:tblGrid>
      <w:tr w:rsidR="00640564" w:rsidRPr="00640564" w:rsidTr="00640564">
        <w:tc>
          <w:tcPr>
            <w:tcW w:w="10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0564" w:rsidRPr="00640564" w:rsidRDefault="001A19B7" w:rsidP="00640564">
            <w:pPr>
              <w:pBdr>
                <w:bottom w:val="single" w:sz="6" w:space="2" w:color="A5A5A5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</w:pPr>
            <w:hyperlink r:id="rId5" w:history="1">
              <w:r w:rsidR="00B84B81">
                <w:rPr>
                  <w:rFonts w:ascii="Times New Roman" w:eastAsia="Times New Roman" w:hAnsi="Times New Roman" w:cs="Times New Roman"/>
                  <w:b/>
                  <w:bCs/>
                  <w:color w:val="113269"/>
                  <w:sz w:val="24"/>
                  <w:szCs w:val="24"/>
                </w:rPr>
                <w:t>1</w:t>
              </w:r>
              <w:r w:rsidR="005529E1">
                <w:rPr>
                  <w:rFonts w:ascii="Times New Roman" w:eastAsia="Times New Roman" w:hAnsi="Times New Roman" w:cs="Times New Roman"/>
                  <w:b/>
                  <w:bCs/>
                  <w:color w:val="113269"/>
                  <w:sz w:val="24"/>
                  <w:szCs w:val="24"/>
                </w:rPr>
                <w:t>1</w:t>
              </w:r>
              <w:r w:rsidR="00CD4280">
                <w:rPr>
                  <w:rFonts w:ascii="Times New Roman" w:eastAsia="Times New Roman" w:hAnsi="Times New Roman" w:cs="Times New Roman"/>
                  <w:b/>
                  <w:bCs/>
                  <w:color w:val="113269"/>
                  <w:sz w:val="24"/>
                  <w:szCs w:val="24"/>
                </w:rPr>
                <w:t xml:space="preserve"> январ</w:t>
              </w:r>
              <w:r w:rsidR="00640564" w:rsidRPr="00640564">
                <w:rPr>
                  <w:rFonts w:ascii="Times New Roman" w:eastAsia="Times New Roman" w:hAnsi="Times New Roman" w:cs="Times New Roman"/>
                  <w:b/>
                  <w:bCs/>
                  <w:color w:val="113269"/>
                  <w:sz w:val="24"/>
                  <w:szCs w:val="24"/>
                </w:rPr>
                <w:t xml:space="preserve">я </w:t>
              </w:r>
              <w:r w:rsidR="005529E1">
                <w:rPr>
                  <w:rFonts w:ascii="Times New Roman" w:eastAsia="Times New Roman" w:hAnsi="Times New Roman" w:cs="Times New Roman"/>
                  <w:b/>
                  <w:bCs/>
                  <w:color w:val="113269"/>
                  <w:sz w:val="24"/>
                  <w:szCs w:val="24"/>
                </w:rPr>
                <w:t>2023</w:t>
              </w:r>
              <w:r w:rsidR="009C4D46">
                <w:rPr>
                  <w:rFonts w:ascii="Times New Roman" w:eastAsia="Times New Roman" w:hAnsi="Times New Roman" w:cs="Times New Roman"/>
                  <w:b/>
                  <w:bCs/>
                  <w:color w:val="113269"/>
                  <w:sz w:val="24"/>
                  <w:szCs w:val="24"/>
                </w:rPr>
                <w:t xml:space="preserve"> года состоялось заседание О</w:t>
              </w:r>
              <w:r w:rsidR="00640564" w:rsidRPr="00640564">
                <w:rPr>
                  <w:rFonts w:ascii="Times New Roman" w:eastAsia="Times New Roman" w:hAnsi="Times New Roman" w:cs="Times New Roman"/>
                  <w:b/>
                  <w:bCs/>
                  <w:color w:val="113269"/>
                  <w:sz w:val="24"/>
                  <w:szCs w:val="24"/>
                </w:rPr>
                <w:t>бщественного Совета</w:t>
              </w:r>
              <w:r w:rsidR="009C4D46">
                <w:rPr>
                  <w:rFonts w:ascii="Times New Roman" w:eastAsia="Times New Roman" w:hAnsi="Times New Roman" w:cs="Times New Roman"/>
                  <w:b/>
                  <w:bCs/>
                  <w:color w:val="113269"/>
                  <w:sz w:val="24"/>
                  <w:szCs w:val="24"/>
                </w:rPr>
                <w:t xml:space="preserve"> Администрации Медниковского сельского поселения                                                                                                        </w:t>
              </w:r>
              <w:r w:rsidR="00640564" w:rsidRPr="00640564">
                <w:rPr>
                  <w:rFonts w:ascii="Times New Roman" w:eastAsia="Times New Roman" w:hAnsi="Times New Roman" w:cs="Times New Roman"/>
                  <w:b/>
                  <w:bCs/>
                  <w:color w:val="113269"/>
                  <w:sz w:val="24"/>
                  <w:szCs w:val="24"/>
                </w:rPr>
                <w:t>а</w:t>
              </w:r>
            </w:hyperlink>
          </w:p>
          <w:p w:rsidR="00640564" w:rsidRPr="006A5988" w:rsidRDefault="001A19B7" w:rsidP="00640564">
            <w:pPr>
              <w:numPr>
                <w:ilvl w:val="0"/>
                <w:numId w:val="1"/>
              </w:numPr>
              <w:spacing w:after="0" w:line="384" w:lineRule="atLeast"/>
              <w:ind w:left="0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</w:rPr>
            </w:pPr>
            <w:hyperlink r:id="rId6" w:history="1">
              <w:r w:rsidR="00640564" w:rsidRPr="00640564">
                <w:rPr>
                  <w:rFonts w:ascii="Times New Roman" w:eastAsia="Times New Roman" w:hAnsi="Times New Roman" w:cs="Times New Roman"/>
                  <w:b/>
                  <w:bCs/>
                  <w:color w:val="012D6B"/>
                  <w:sz w:val="24"/>
                  <w:szCs w:val="24"/>
                </w:rPr>
                <w:t>Информация</w:t>
              </w:r>
            </w:hyperlink>
          </w:p>
          <w:p w:rsidR="006A5988" w:rsidRPr="00640564" w:rsidRDefault="006A5988" w:rsidP="00640564">
            <w:pPr>
              <w:numPr>
                <w:ilvl w:val="0"/>
                <w:numId w:val="1"/>
              </w:numPr>
              <w:spacing w:after="0" w:line="384" w:lineRule="atLeast"/>
              <w:ind w:left="0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</w:rPr>
            </w:pPr>
          </w:p>
        </w:tc>
      </w:tr>
    </w:tbl>
    <w:p w:rsidR="005529E1" w:rsidRDefault="005529E1" w:rsidP="00CD4280">
      <w:pPr>
        <w:autoSpaceDN w:val="0"/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A7509F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В проведении заседания приняли участие Глава </w:t>
      </w:r>
      <w:r>
        <w:rPr>
          <w:rFonts w:ascii="Montserrat" w:eastAsia="Times New Roman" w:hAnsi="Montserrat" w:cs="Times New Roman"/>
          <w:color w:val="273350"/>
          <w:sz w:val="24"/>
          <w:szCs w:val="24"/>
        </w:rPr>
        <w:t>Медниковского сельского поселения Ю.В. Иванова, заместитель Главы администрации сельского поселения М.Н. Петрова, главный специалист Администрации сельского поселения Е.В. Сергеева.</w:t>
      </w:r>
    </w:p>
    <w:p w:rsidR="005529E1" w:rsidRDefault="00CD4280" w:rsidP="005529E1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Был</w:t>
      </w:r>
      <w:r w:rsidR="005529E1">
        <w:rPr>
          <w:rFonts w:ascii="Times New Roman" w:eastAsia="Times New Roman" w:hAnsi="Times New Roman" w:cs="Times New Roman"/>
          <w:color w:val="25252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рассмотрен</w:t>
      </w:r>
      <w:r w:rsidR="005529E1">
        <w:rPr>
          <w:rFonts w:ascii="Times New Roman" w:eastAsia="Times New Roman" w:hAnsi="Times New Roman" w:cs="Times New Roman"/>
          <w:color w:val="252525"/>
          <w:sz w:val="24"/>
          <w:szCs w:val="24"/>
        </w:rPr>
        <w:t>о 2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вопрос</w:t>
      </w:r>
      <w:r w:rsidR="005529E1">
        <w:rPr>
          <w:rFonts w:ascii="Times New Roman" w:eastAsia="Times New Roman" w:hAnsi="Times New Roman" w:cs="Times New Roman"/>
          <w:color w:val="252525"/>
          <w:sz w:val="24"/>
          <w:szCs w:val="24"/>
        </w:rPr>
        <w:t>а;</w:t>
      </w:r>
    </w:p>
    <w:p w:rsidR="005529E1" w:rsidRDefault="005529E1" w:rsidP="005529E1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1. </w:t>
      </w:r>
      <w:r w:rsidR="00CD4280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«Об утверждении </w:t>
      </w:r>
      <w:r w:rsidR="00CD4280" w:rsidRPr="00CD4280">
        <w:rPr>
          <w:rFonts w:ascii="Times New Roman" w:hAnsi="Times New Roman" w:cs="Times New Roman"/>
          <w:sz w:val="24"/>
          <w:szCs w:val="24"/>
        </w:rPr>
        <w:t>Плана работы Общественного Совета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CD4280" w:rsidRPr="0007403F">
        <w:t xml:space="preserve"> </w:t>
      </w:r>
      <w:r w:rsidR="00CD4280" w:rsidRPr="00CD4280">
        <w:rPr>
          <w:rFonts w:ascii="Times New Roman" w:hAnsi="Times New Roman" w:cs="Times New Roman"/>
          <w:sz w:val="24"/>
          <w:szCs w:val="24"/>
        </w:rPr>
        <w:t>год»</w:t>
      </w:r>
      <w:r w:rsidR="00CD4280" w:rsidRPr="00CD4280">
        <w:rPr>
          <w:rFonts w:ascii="Times New Roman" w:eastAsia="Times New Roman" w:hAnsi="Times New Roman" w:cs="Times New Roman"/>
          <w:color w:val="252525"/>
          <w:sz w:val="24"/>
          <w:szCs w:val="24"/>
        </w:rPr>
        <w:t>.</w:t>
      </w:r>
      <w:r w:rsidR="00CD4280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</w:p>
    <w:p w:rsidR="005529E1" w:rsidRPr="00DC2A2A" w:rsidRDefault="005529E1" w:rsidP="005529E1">
      <w:pPr>
        <w:pStyle w:val="Standard"/>
        <w:ind w:firstLine="708"/>
        <w:jc w:val="both"/>
        <w:rPr>
          <w:rFonts w:cs="Times New Roman"/>
        </w:rPr>
      </w:pPr>
      <w:r>
        <w:rPr>
          <w:rFonts w:eastAsia="Times New Roman" w:cs="Times New Roman"/>
          <w:color w:val="252525"/>
        </w:rPr>
        <w:t xml:space="preserve">2. </w:t>
      </w:r>
      <w:r>
        <w:rPr>
          <w:rFonts w:cs="Times New Roman"/>
        </w:rPr>
        <w:t xml:space="preserve">Об участии </w:t>
      </w:r>
      <w:r w:rsidRPr="00DC2A2A">
        <w:rPr>
          <w:rFonts w:eastAsia="Calibri" w:cs="Times New Roman"/>
          <w:color w:val="000000"/>
        </w:rPr>
        <w:t>Медниковского сельского поселения в государственной программе «Комплексное развитие сельских территорий</w:t>
      </w:r>
      <w:r>
        <w:rPr>
          <w:rFonts w:eastAsia="Calibri" w:cs="Times New Roman"/>
          <w:color w:val="000000"/>
        </w:rPr>
        <w:t xml:space="preserve"> Новгородской области</w:t>
      </w:r>
      <w:r w:rsidR="00A32EAB">
        <w:rPr>
          <w:rFonts w:eastAsia="Calibri" w:cs="Times New Roman"/>
          <w:color w:val="000000"/>
        </w:rPr>
        <w:t xml:space="preserve"> до 2025</w:t>
      </w:r>
      <w:r w:rsidRPr="00DC2A2A">
        <w:rPr>
          <w:rFonts w:eastAsia="Calibri" w:cs="Times New Roman"/>
          <w:color w:val="000000"/>
        </w:rPr>
        <w:t xml:space="preserve"> года»</w:t>
      </w:r>
    </w:p>
    <w:p w:rsidR="005529E1" w:rsidRDefault="005529E1" w:rsidP="005529E1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916839" w:rsidRPr="00DC2A2A" w:rsidRDefault="005529E1" w:rsidP="00916839">
      <w:pPr>
        <w:pStyle w:val="Standard"/>
        <w:ind w:firstLine="708"/>
        <w:jc w:val="both"/>
        <w:rPr>
          <w:rFonts w:cs="Times New Roman"/>
        </w:rPr>
      </w:pPr>
      <w:r w:rsidRPr="00A7509F">
        <w:rPr>
          <w:rFonts w:ascii="Montserrat" w:eastAsia="Times New Roman" w:hAnsi="Montserrat" w:cs="Times New Roman"/>
          <w:color w:val="273350"/>
        </w:rPr>
        <w:t>Общественный Совет утвердил</w:t>
      </w:r>
      <w:r>
        <w:rPr>
          <w:rFonts w:ascii="Montserrat" w:eastAsia="Times New Roman" w:hAnsi="Montserrat" w:cs="Times New Roman"/>
          <w:color w:val="273350"/>
        </w:rPr>
        <w:t xml:space="preserve"> </w:t>
      </w:r>
      <w:r w:rsidRPr="00CD4280">
        <w:rPr>
          <w:rFonts w:cs="Times New Roman"/>
        </w:rPr>
        <w:t>П</w:t>
      </w:r>
      <w:r>
        <w:rPr>
          <w:rFonts w:cs="Times New Roman"/>
        </w:rPr>
        <w:t>лана работы</w:t>
      </w:r>
      <w:r w:rsidRPr="00CD4280">
        <w:rPr>
          <w:rFonts w:cs="Times New Roman"/>
        </w:rPr>
        <w:t xml:space="preserve"> на 202</w:t>
      </w:r>
      <w:r w:rsidR="00A32EAB">
        <w:rPr>
          <w:rFonts w:cs="Times New Roman"/>
        </w:rPr>
        <w:t>4</w:t>
      </w:r>
      <w:r w:rsidRPr="0007403F">
        <w:t xml:space="preserve"> </w:t>
      </w:r>
      <w:r w:rsidRPr="00CD4280">
        <w:rPr>
          <w:rFonts w:cs="Times New Roman"/>
        </w:rPr>
        <w:t>год</w:t>
      </w:r>
      <w:r>
        <w:rPr>
          <w:rFonts w:cs="Times New Roman"/>
        </w:rPr>
        <w:t>. Рекомендовал Админ</w:t>
      </w:r>
      <w:r w:rsidR="00916839">
        <w:rPr>
          <w:rFonts w:cs="Times New Roman"/>
        </w:rPr>
        <w:t>и</w:t>
      </w:r>
      <w:r>
        <w:rPr>
          <w:rFonts w:cs="Times New Roman"/>
        </w:rPr>
        <w:t xml:space="preserve">страции сельского поселения принять участие </w:t>
      </w:r>
      <w:r w:rsidRPr="00DC2A2A">
        <w:rPr>
          <w:rFonts w:eastAsia="Calibri" w:cs="Times New Roman"/>
          <w:color w:val="000000"/>
        </w:rPr>
        <w:t xml:space="preserve">в </w:t>
      </w:r>
      <w:r w:rsidRPr="005529E1">
        <w:rPr>
          <w:rFonts w:eastAsia="Calibri" w:cs="Times New Roman"/>
          <w:color w:val="000000"/>
        </w:rPr>
        <w:t>государственной программе «Комплексное развитие сельских террито</w:t>
      </w:r>
      <w:r w:rsidR="00A32EAB">
        <w:rPr>
          <w:rFonts w:eastAsia="Calibri" w:cs="Times New Roman"/>
          <w:color w:val="000000"/>
        </w:rPr>
        <w:t>рий Новгородской области до 2025</w:t>
      </w:r>
      <w:r w:rsidRPr="005529E1">
        <w:rPr>
          <w:rFonts w:eastAsia="Calibri" w:cs="Times New Roman"/>
          <w:color w:val="000000"/>
        </w:rPr>
        <w:t xml:space="preserve"> года»</w:t>
      </w:r>
      <w:r w:rsidR="00916839">
        <w:rPr>
          <w:rFonts w:eastAsia="Calibri" w:cs="Times New Roman"/>
          <w:color w:val="000000"/>
        </w:rPr>
        <w:t xml:space="preserve"> по асфальтированию дворовые проезды у домов № 16, 18, 20, 22 по ул. 40 лет Победы в деревне Медниково.</w:t>
      </w:r>
    </w:p>
    <w:p w:rsidR="005529E1" w:rsidRPr="005529E1" w:rsidRDefault="005529E1" w:rsidP="005529E1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5529E1" w:rsidRDefault="005529E1" w:rsidP="005529E1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5529E1" w:rsidRDefault="005529E1" w:rsidP="005529E1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5529E1" w:rsidRDefault="005529E1" w:rsidP="00CD4280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sectPr w:rsidR="005529E1" w:rsidSect="0096059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7635816"/>
    <w:multiLevelType w:val="singleLevel"/>
    <w:tmpl w:val="C7635816"/>
    <w:lvl w:ilvl="0">
      <w:start w:val="1"/>
      <w:numFmt w:val="decimal"/>
      <w:suff w:val="space"/>
      <w:lvlText w:val="%1."/>
      <w:lvlJc w:val="left"/>
    </w:lvl>
  </w:abstractNum>
  <w:abstractNum w:abstractNumId="1">
    <w:nsid w:val="40F233E0"/>
    <w:multiLevelType w:val="multilevel"/>
    <w:tmpl w:val="CC10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0564"/>
    <w:rsid w:val="00183947"/>
    <w:rsid w:val="001A19B7"/>
    <w:rsid w:val="0022134D"/>
    <w:rsid w:val="00321805"/>
    <w:rsid w:val="005529E1"/>
    <w:rsid w:val="00640564"/>
    <w:rsid w:val="00663CD2"/>
    <w:rsid w:val="006A5988"/>
    <w:rsid w:val="007D6D13"/>
    <w:rsid w:val="008A37EB"/>
    <w:rsid w:val="00916839"/>
    <w:rsid w:val="00956DF2"/>
    <w:rsid w:val="00960592"/>
    <w:rsid w:val="009C4D46"/>
    <w:rsid w:val="009F3AB0"/>
    <w:rsid w:val="00A32EAB"/>
    <w:rsid w:val="00A33A35"/>
    <w:rsid w:val="00B84B81"/>
    <w:rsid w:val="00B909AE"/>
    <w:rsid w:val="00C2188F"/>
    <w:rsid w:val="00CD4280"/>
    <w:rsid w:val="00CD716F"/>
    <w:rsid w:val="00DC4710"/>
    <w:rsid w:val="00E44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710"/>
  </w:style>
  <w:style w:type="paragraph" w:styleId="2">
    <w:name w:val="heading 2"/>
    <w:basedOn w:val="a"/>
    <w:link w:val="20"/>
    <w:uiPriority w:val="9"/>
    <w:qFormat/>
    <w:rsid w:val="006405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056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nhideWhenUsed/>
    <w:rsid w:val="00640564"/>
    <w:rPr>
      <w:color w:val="0000FF"/>
      <w:u w:val="single"/>
    </w:rPr>
  </w:style>
  <w:style w:type="character" w:customStyle="1" w:styleId="submitted">
    <w:name w:val="submitted"/>
    <w:basedOn w:val="a0"/>
    <w:rsid w:val="00640564"/>
  </w:style>
  <w:style w:type="character" w:customStyle="1" w:styleId="taxonomy">
    <w:name w:val="taxonomy"/>
    <w:basedOn w:val="a0"/>
    <w:rsid w:val="00640564"/>
  </w:style>
  <w:style w:type="character" w:styleId="a4">
    <w:name w:val="Strong"/>
    <w:basedOn w:val="a0"/>
    <w:uiPriority w:val="22"/>
    <w:qFormat/>
    <w:rsid w:val="00960592"/>
    <w:rPr>
      <w:b/>
      <w:bCs/>
    </w:rPr>
  </w:style>
  <w:style w:type="paragraph" w:styleId="a5">
    <w:name w:val="List Paragraph"/>
    <w:basedOn w:val="a"/>
    <w:uiPriority w:val="34"/>
    <w:qFormat/>
    <w:rsid w:val="005529E1"/>
    <w:pPr>
      <w:ind w:left="720"/>
      <w:contextualSpacing/>
    </w:pPr>
  </w:style>
  <w:style w:type="paragraph" w:customStyle="1" w:styleId="Standard">
    <w:name w:val="Standard"/>
    <w:rsid w:val="005529E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0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59284">
          <w:marLeft w:val="120"/>
          <w:marRight w:val="12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dmrussa.ru/os/info" TargetMode="External"/><Relationship Id="rId5" Type="http://schemas.openxmlformats.org/officeDocument/2006/relationships/hyperlink" Target="https://www.admrussa.ru/os/12_fevralya_2021_goda_sostoyalos_zasedanie_obshchestvennogo_soveta_administracii_municipalnogo_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2021-12-08T08:33:00Z</dcterms:created>
  <dcterms:modified xsi:type="dcterms:W3CDTF">2024-01-12T07:23:00Z</dcterms:modified>
</cp:coreProperties>
</file>